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336A" w14:textId="77777777" w:rsidR="00D22044" w:rsidRPr="00226138" w:rsidRDefault="00D22044" w:rsidP="00D22044">
      <w:pPr>
        <w:jc w:val="right"/>
        <w:rPr>
          <w:b/>
          <w:sz w:val="24"/>
          <w:szCs w:val="24"/>
        </w:rPr>
      </w:pPr>
      <w:r w:rsidRPr="00226138">
        <w:rPr>
          <w:b/>
          <w:bCs/>
          <w:sz w:val="24"/>
          <w:szCs w:val="24"/>
        </w:rPr>
        <w:t>8.</w:t>
      </w:r>
      <w:r w:rsidRPr="00226138">
        <w:rPr>
          <w:b/>
          <w:sz w:val="24"/>
          <w:szCs w:val="24"/>
        </w:rPr>
        <w:t>pielikums</w:t>
      </w:r>
    </w:p>
    <w:p w14:paraId="7677496A" w14:textId="042DFEEF" w:rsidR="00D22044" w:rsidRPr="00226138" w:rsidRDefault="00D22044" w:rsidP="00D22044">
      <w:pPr>
        <w:jc w:val="right"/>
        <w:rPr>
          <w:sz w:val="24"/>
          <w:szCs w:val="24"/>
        </w:rPr>
      </w:pPr>
      <w:r w:rsidRPr="00226138">
        <w:rPr>
          <w:sz w:val="24"/>
          <w:szCs w:val="24"/>
        </w:rPr>
        <w:t xml:space="preserve">Iepirkuma </w:t>
      </w:r>
      <w:sdt>
        <w:sdtPr>
          <w:rPr>
            <w:sz w:val="24"/>
            <w:szCs w:val="24"/>
          </w:rPr>
          <w:alias w:val="Subject"/>
          <w:tag w:val=""/>
          <w:id w:val="1055971531"/>
          <w:dataBinding w:prefixMappings="xmlns:ns0='http://purl.org/dc/elements/1.1/' xmlns:ns1='http://schemas.openxmlformats.org/package/2006/metadata/core-properties' " w:xpath="/ns1:coreProperties[1]/ns0:subject[1]" w:storeItemID="{6C3C8BC8-F283-45AE-878A-BAB7291924A1}"/>
          <w:text/>
        </w:sdtPr>
        <w:sdtContent>
          <w:r w:rsidRPr="00E1147C">
            <w:rPr>
              <w:sz w:val="24"/>
              <w:szCs w:val="24"/>
            </w:rPr>
            <w:t>“Rīgas Brāļu kapu teritorijas segumu restaurācija”</w:t>
          </w:r>
        </w:sdtContent>
      </w:sdt>
    </w:p>
    <w:p w14:paraId="59485487" w14:textId="654346AF" w:rsidR="00D22044" w:rsidRPr="00226138" w:rsidRDefault="00D22044" w:rsidP="00D22044">
      <w:pPr>
        <w:jc w:val="right"/>
        <w:rPr>
          <w:sz w:val="24"/>
          <w:szCs w:val="24"/>
        </w:rPr>
      </w:pPr>
      <w:r w:rsidRPr="00226138">
        <w:rPr>
          <w:sz w:val="24"/>
          <w:szCs w:val="24"/>
        </w:rPr>
        <w:t xml:space="preserve">(iepirkuma identifikācijas </w:t>
      </w:r>
      <w:sdt>
        <w:sdtPr>
          <w:rPr>
            <w:sz w:val="24"/>
            <w:szCs w:val="24"/>
          </w:rPr>
          <w:alias w:val="Status"/>
          <w:tag w:val=""/>
          <w:id w:val="1376963623"/>
          <w:dataBinding w:prefixMappings="xmlns:ns0='http://purl.org/dc/elements/1.1/' xmlns:ns1='http://schemas.openxmlformats.org/package/2006/metadata/core-properties' " w:xpath="/ns1:coreProperties[1]/ns1:contentStatus[1]" w:storeItemID="{6C3C8BC8-F283-45AE-878A-BAB7291924A1}"/>
          <w:text/>
        </w:sdtPr>
        <w:sdtContent>
          <w:r w:rsidRPr="009B28F7">
            <w:rPr>
              <w:sz w:val="24"/>
              <w:szCs w:val="24"/>
            </w:rPr>
            <w:t>Nr. PA RPA 2024/1</w:t>
          </w:r>
          <w:r w:rsidR="00B045D9">
            <w:rPr>
              <w:sz w:val="24"/>
              <w:szCs w:val="24"/>
            </w:rPr>
            <w:t>3</w:t>
          </w:r>
          <w:r w:rsidRPr="009B28F7">
            <w:rPr>
              <w:sz w:val="24"/>
              <w:szCs w:val="24"/>
            </w:rPr>
            <w:t>)</w:t>
          </w:r>
        </w:sdtContent>
      </w:sdt>
      <w:r w:rsidRPr="00226138">
        <w:rPr>
          <w:sz w:val="24"/>
          <w:szCs w:val="24"/>
        </w:rPr>
        <w:t>)</w:t>
      </w:r>
    </w:p>
    <w:p w14:paraId="46DFA3F9" w14:textId="77777777" w:rsidR="00D22044" w:rsidRPr="00226138" w:rsidRDefault="00D22044" w:rsidP="00D22044">
      <w:pPr>
        <w:jc w:val="right"/>
        <w:rPr>
          <w:sz w:val="24"/>
          <w:szCs w:val="24"/>
        </w:rPr>
      </w:pPr>
      <w:r w:rsidRPr="00226138">
        <w:rPr>
          <w:sz w:val="24"/>
          <w:szCs w:val="24"/>
        </w:rPr>
        <w:t>nolikumam</w:t>
      </w:r>
    </w:p>
    <w:p w14:paraId="0CA254A3" w14:textId="77777777" w:rsidR="00D22044" w:rsidRPr="00226138" w:rsidRDefault="00D22044" w:rsidP="00D22044">
      <w:pPr>
        <w:widowControl w:val="0"/>
        <w:autoSpaceDE w:val="0"/>
        <w:autoSpaceDN w:val="0"/>
        <w:adjustRightInd w:val="0"/>
        <w:jc w:val="center"/>
        <w:rPr>
          <w:b/>
          <w:bCs/>
          <w:sz w:val="24"/>
          <w:szCs w:val="24"/>
        </w:rPr>
      </w:pPr>
    </w:p>
    <w:p w14:paraId="4A95A823" w14:textId="77777777" w:rsidR="00D22044" w:rsidRPr="00226138" w:rsidRDefault="00D22044" w:rsidP="00D22044">
      <w:pPr>
        <w:widowControl w:val="0"/>
        <w:autoSpaceDE w:val="0"/>
        <w:autoSpaceDN w:val="0"/>
        <w:adjustRightInd w:val="0"/>
        <w:jc w:val="center"/>
        <w:rPr>
          <w:b/>
          <w:bCs/>
          <w:sz w:val="28"/>
          <w:szCs w:val="28"/>
        </w:rPr>
      </w:pPr>
      <w:r w:rsidRPr="00226138">
        <w:rPr>
          <w:b/>
          <w:bCs/>
          <w:sz w:val="28"/>
          <w:szCs w:val="28"/>
        </w:rPr>
        <w:t>PUBLISKAIS BŪVDARBU LĪGUMS</w:t>
      </w:r>
      <w:r w:rsidRPr="00226138">
        <w:rPr>
          <w:sz w:val="28"/>
          <w:szCs w:val="28"/>
        </w:rPr>
        <w:t xml:space="preserve"> </w:t>
      </w:r>
      <w:r w:rsidRPr="00226138">
        <w:rPr>
          <w:b/>
          <w:bCs/>
          <w:sz w:val="28"/>
          <w:szCs w:val="28"/>
        </w:rPr>
        <w:t xml:space="preserve">Nr. RPA-24- ___ -lī </w:t>
      </w:r>
      <w:r w:rsidRPr="00226138">
        <w:rPr>
          <w:bCs/>
          <w:i/>
          <w:sz w:val="28"/>
          <w:szCs w:val="28"/>
        </w:rPr>
        <w:t xml:space="preserve">(PROJEKTS) </w:t>
      </w:r>
    </w:p>
    <w:p w14:paraId="6A602605" w14:textId="77777777" w:rsidR="00D22044" w:rsidRPr="00893A5C" w:rsidRDefault="00D22044" w:rsidP="00D22044">
      <w:pPr>
        <w:ind w:firstLine="567"/>
        <w:jc w:val="center"/>
        <w:rPr>
          <w:b/>
          <w:bCs/>
          <w:sz w:val="28"/>
          <w:szCs w:val="28"/>
          <w:shd w:val="clear" w:color="auto" w:fill="FFFFFF"/>
        </w:rPr>
      </w:pPr>
      <w:r w:rsidRPr="00893A5C">
        <w:rPr>
          <w:b/>
          <w:sz w:val="28"/>
          <w:szCs w:val="28"/>
        </w:rPr>
        <w:t>Par Rīgas Brāļu kapu teritorijas segumu restaurāciju</w:t>
      </w:r>
    </w:p>
    <w:p w14:paraId="059F8FD2" w14:textId="77777777" w:rsidR="00D22044" w:rsidRPr="00226138" w:rsidRDefault="00D22044" w:rsidP="00D22044">
      <w:pPr>
        <w:ind w:firstLine="567"/>
        <w:jc w:val="center"/>
        <w:rPr>
          <w:b/>
          <w:sz w:val="24"/>
          <w:szCs w:val="24"/>
        </w:rPr>
      </w:pPr>
    </w:p>
    <w:p w14:paraId="7149AD2C" w14:textId="05D2587C" w:rsidR="00D22044" w:rsidRPr="00226138" w:rsidRDefault="00D22044" w:rsidP="00D22044">
      <w:pPr>
        <w:widowControl w:val="0"/>
        <w:autoSpaceDE w:val="0"/>
        <w:autoSpaceDN w:val="0"/>
        <w:adjustRightInd w:val="0"/>
        <w:rPr>
          <w:i/>
          <w:sz w:val="24"/>
          <w:szCs w:val="24"/>
          <w:lang w:eastAsia="lv-LV"/>
        </w:rPr>
      </w:pPr>
      <w:r w:rsidRPr="00226138">
        <w:rPr>
          <w:i/>
          <w:sz w:val="24"/>
          <w:szCs w:val="24"/>
          <w:lang w:eastAsia="lv-LV"/>
        </w:rPr>
        <w:t>Dokumenta parakstīšanas datums ir pēdējā pievienotā droša elektroniskā</w:t>
      </w:r>
    </w:p>
    <w:p w14:paraId="32856E91" w14:textId="77777777" w:rsidR="00D22044" w:rsidRPr="00226138" w:rsidRDefault="00D22044" w:rsidP="00D22044">
      <w:pPr>
        <w:widowControl w:val="0"/>
        <w:autoSpaceDE w:val="0"/>
        <w:autoSpaceDN w:val="0"/>
        <w:adjustRightInd w:val="0"/>
        <w:ind w:right="30"/>
        <w:rPr>
          <w:i/>
          <w:sz w:val="24"/>
          <w:szCs w:val="24"/>
          <w:lang w:eastAsia="lv-LV"/>
        </w:rPr>
      </w:pPr>
      <w:r w:rsidRPr="00226138">
        <w:rPr>
          <w:i/>
          <w:sz w:val="24"/>
          <w:szCs w:val="24"/>
          <w:lang w:eastAsia="lv-LV"/>
        </w:rPr>
        <w:t xml:space="preserve"> paraksta un tā laika zīmoga datums </w:t>
      </w:r>
    </w:p>
    <w:p w14:paraId="43EF74A3" w14:textId="77777777" w:rsidR="00D22044" w:rsidRPr="00226138" w:rsidRDefault="00D22044" w:rsidP="00D22044">
      <w:pPr>
        <w:ind w:firstLine="720"/>
        <w:jc w:val="both"/>
        <w:rPr>
          <w:b/>
          <w:sz w:val="24"/>
          <w:szCs w:val="24"/>
        </w:rPr>
      </w:pPr>
    </w:p>
    <w:p w14:paraId="2A56FA71" w14:textId="77777777" w:rsidR="00D22044" w:rsidRPr="00226138" w:rsidRDefault="00D22044" w:rsidP="00D22044">
      <w:pPr>
        <w:pStyle w:val="Pamattekstsaratkpi"/>
        <w:spacing w:before="96"/>
        <w:ind w:right="-1" w:firstLine="720"/>
      </w:pPr>
      <w:r w:rsidRPr="00226138">
        <w:rPr>
          <w:b/>
          <w:bCs/>
        </w:rPr>
        <w:t>Rīgas valstspilsētas pašvaldības aģentūra „Rīgas pieminekļu aģentūra”,</w:t>
      </w:r>
      <w:r w:rsidRPr="00226138">
        <w:t xml:space="preserve"> Gaujas iela 19A, Rīga, LV-1026, direktora Gunāra Nāgela personā, kurš rīkojas saskaņā ar saskaņā ar Rīgas domes 2023. gada 30. augusta saistošo noteikumu Nr. RD-23-235-sn “Rīgas valstspilsētas pašvaldības nolikums” 74. punktu un 2023. gada 18. oktobra nolikuma Nr. RD-23-360-no „Rīgas valstspilsētas pašvaldības aģentūras “Rīgas pieminekļu aģentūra” nolikums” 11.5.apakšpunktu, turpmāk tekstā – Pasūtītājs, no vienas puses, un</w:t>
      </w:r>
    </w:p>
    <w:p w14:paraId="65D294F8" w14:textId="3E6500FE" w:rsidR="00D22044" w:rsidRPr="00226138" w:rsidRDefault="00D22044" w:rsidP="00D22044">
      <w:pPr>
        <w:ind w:firstLine="567"/>
        <w:jc w:val="both"/>
        <w:rPr>
          <w:bCs/>
          <w:sz w:val="24"/>
          <w:szCs w:val="24"/>
        </w:rPr>
      </w:pPr>
      <w:r w:rsidRPr="00226138">
        <w:rPr>
          <w:b/>
          <w:bCs/>
          <w:sz w:val="24"/>
          <w:szCs w:val="24"/>
        </w:rPr>
        <w:t xml:space="preserve"> […….], </w:t>
      </w:r>
      <w:r w:rsidRPr="00226138">
        <w:rPr>
          <w:sz w:val="24"/>
          <w:szCs w:val="24"/>
        </w:rPr>
        <w:t>juridiskā adrese: [……….], LV-__________, Latvija, reģistrācijas Nr.__________________(</w:t>
      </w:r>
      <w:r w:rsidRPr="00226138">
        <w:rPr>
          <w:b/>
          <w:bCs/>
          <w:sz w:val="24"/>
          <w:szCs w:val="24"/>
        </w:rPr>
        <w:t>turpmāk – Izpildītājs</w:t>
      </w:r>
      <w:r w:rsidRPr="00226138">
        <w:rPr>
          <w:sz w:val="24"/>
          <w:szCs w:val="24"/>
        </w:rPr>
        <w:t xml:space="preserve">) _________________ personā, kurš/a rīkojas uz sabiedrības statūtu pamata,  </w:t>
      </w:r>
      <w:r w:rsidRPr="00226138">
        <w:rPr>
          <w:bCs/>
          <w:sz w:val="24"/>
          <w:szCs w:val="24"/>
        </w:rPr>
        <w:t xml:space="preserve">no otras puses, bet abi kopā turpmāk tekstā – Puses, bet katrs atsevišķi – Puse, pamatojoties uz </w:t>
      </w:r>
      <w:r w:rsidRPr="00226138">
        <w:rPr>
          <w:b/>
          <w:bCs/>
          <w:sz w:val="24"/>
          <w:szCs w:val="24"/>
        </w:rPr>
        <w:t>atklāta konkursa “</w:t>
      </w:r>
      <w:r>
        <w:rPr>
          <w:b/>
          <w:sz w:val="24"/>
          <w:szCs w:val="24"/>
        </w:rPr>
        <w:t>Rīgas Brāļu kapu teritorijas segumu restaurācija</w:t>
      </w:r>
      <w:r w:rsidRPr="00226138">
        <w:rPr>
          <w:b/>
          <w:bCs/>
          <w:sz w:val="24"/>
          <w:szCs w:val="24"/>
        </w:rPr>
        <w:t xml:space="preserve">” (identifikācijas </w:t>
      </w:r>
      <w:r>
        <w:rPr>
          <w:b/>
          <w:bCs/>
          <w:sz w:val="24"/>
          <w:szCs w:val="24"/>
        </w:rPr>
        <w:t>Nr. PA RPA 2024/1</w:t>
      </w:r>
      <w:r w:rsidR="00B045D9">
        <w:rPr>
          <w:b/>
          <w:bCs/>
          <w:sz w:val="24"/>
          <w:szCs w:val="24"/>
        </w:rPr>
        <w:t>3</w:t>
      </w:r>
      <w:r w:rsidRPr="00226138">
        <w:rPr>
          <w:b/>
          <w:bCs/>
          <w:sz w:val="24"/>
          <w:szCs w:val="24"/>
        </w:rPr>
        <w:t>)</w:t>
      </w:r>
      <w:r w:rsidRPr="00226138">
        <w:rPr>
          <w:sz w:val="24"/>
          <w:szCs w:val="24"/>
        </w:rPr>
        <w:t xml:space="preserve">  </w:t>
      </w:r>
      <w:r w:rsidRPr="00226138">
        <w:rPr>
          <w:bCs/>
          <w:sz w:val="24"/>
          <w:szCs w:val="24"/>
        </w:rPr>
        <w:t>(turpmāk - Iepirkums) rezultātiem, Izpildītāja iesniegto piedāvājumu Iepirkumā, bez viltus, maldības un spaidiem, ievērojot normatīvo aktu prasības, noslēdz šādu līgumu:</w:t>
      </w:r>
    </w:p>
    <w:p w14:paraId="5AA9D8B7" w14:textId="77777777" w:rsidR="00D22044" w:rsidRPr="00226138" w:rsidRDefault="00D22044" w:rsidP="00D22044">
      <w:pPr>
        <w:tabs>
          <w:tab w:val="left" w:pos="900"/>
          <w:tab w:val="left" w:pos="1134"/>
        </w:tabs>
        <w:jc w:val="both"/>
        <w:rPr>
          <w:sz w:val="24"/>
          <w:szCs w:val="24"/>
        </w:rPr>
      </w:pPr>
    </w:p>
    <w:p w14:paraId="40EBD087" w14:textId="77777777" w:rsidR="00D22044" w:rsidRPr="00226138" w:rsidRDefault="00D22044" w:rsidP="00D22044">
      <w:pPr>
        <w:widowControl w:val="0"/>
        <w:numPr>
          <w:ilvl w:val="0"/>
          <w:numId w:val="4"/>
        </w:numPr>
        <w:tabs>
          <w:tab w:val="left" w:pos="426"/>
        </w:tabs>
        <w:autoSpaceDE w:val="0"/>
        <w:autoSpaceDN w:val="0"/>
        <w:adjustRightInd w:val="0"/>
        <w:jc w:val="center"/>
        <w:rPr>
          <w:b/>
          <w:bCs/>
          <w:sz w:val="24"/>
          <w:szCs w:val="24"/>
        </w:rPr>
      </w:pPr>
      <w:r w:rsidRPr="00226138">
        <w:rPr>
          <w:b/>
          <w:bCs/>
          <w:sz w:val="24"/>
          <w:szCs w:val="24"/>
        </w:rPr>
        <w:t>Līguma priekšmets</w:t>
      </w:r>
    </w:p>
    <w:p w14:paraId="31ABA209" w14:textId="77777777" w:rsidR="00D22044" w:rsidRPr="00226138" w:rsidRDefault="00D22044" w:rsidP="00D22044">
      <w:pPr>
        <w:numPr>
          <w:ilvl w:val="1"/>
          <w:numId w:val="2"/>
        </w:numPr>
        <w:tabs>
          <w:tab w:val="clear" w:pos="360"/>
          <w:tab w:val="num" w:pos="426"/>
          <w:tab w:val="left" w:pos="1134"/>
          <w:tab w:val="left" w:pos="3960"/>
        </w:tabs>
        <w:ind w:left="0" w:firstLine="567"/>
        <w:jc w:val="both"/>
        <w:rPr>
          <w:b/>
          <w:bCs/>
          <w:sz w:val="24"/>
          <w:szCs w:val="24"/>
        </w:rPr>
      </w:pPr>
      <w:r w:rsidRPr="00226138">
        <w:rPr>
          <w:b/>
          <w:sz w:val="24"/>
          <w:szCs w:val="24"/>
        </w:rPr>
        <w:t xml:space="preserve">Pasūtītājs uzdod, bet Izpildītājs šajā līgumā noteiktā kārtībā, apjomā, kvalitātē </w:t>
      </w:r>
      <w:r w:rsidRPr="00893A5C">
        <w:rPr>
          <w:b/>
          <w:sz w:val="24"/>
          <w:szCs w:val="24"/>
        </w:rPr>
        <w:t>un termiņā apņemas veikt Rīgas Brāļu kapu teritorijas segumu restaurāciju, Aizsaules ielā 1b, R</w:t>
      </w:r>
      <w:r w:rsidRPr="00893A5C">
        <w:rPr>
          <w:b/>
          <w:sz w:val="24"/>
          <w:szCs w:val="24"/>
          <w:lang w:eastAsia="lv-LV"/>
        </w:rPr>
        <w:t>īgā,</w:t>
      </w:r>
      <w:r w:rsidRPr="00893A5C">
        <w:rPr>
          <w:b/>
          <w:bCs/>
          <w:sz w:val="24"/>
          <w:szCs w:val="24"/>
        </w:rPr>
        <w:t xml:space="preserve"> (turpmāk – Darbs) saskaņā ar</w:t>
      </w:r>
      <w:r w:rsidRPr="00893A5C">
        <w:rPr>
          <w:b/>
          <w:bCs/>
          <w:color w:val="000000"/>
          <w:sz w:val="24"/>
          <w:szCs w:val="24"/>
        </w:rPr>
        <w:t xml:space="preserve"> </w:t>
      </w:r>
      <w:r w:rsidRPr="00893A5C">
        <w:rPr>
          <w:b/>
          <w:sz w:val="24"/>
          <w:szCs w:val="24"/>
        </w:rPr>
        <w:t>Rīgas Brāļu kapu teritorijas segumu restaurācijas</w:t>
      </w:r>
      <w:r w:rsidRPr="00226138">
        <w:rPr>
          <w:b/>
          <w:bCs/>
          <w:color w:val="000000"/>
          <w:sz w:val="24"/>
          <w:szCs w:val="24"/>
        </w:rPr>
        <w:t xml:space="preserve"> būvprojektu (turpmāk arī – Projekts)</w:t>
      </w:r>
      <w:r w:rsidRPr="00226138">
        <w:rPr>
          <w:b/>
          <w:bCs/>
          <w:sz w:val="24"/>
          <w:szCs w:val="24"/>
        </w:rPr>
        <w:t xml:space="preserve">, atbilstoši šī līguma noteikumiem un spēkā esošajiem normatīvajiem aktiem. </w:t>
      </w:r>
    </w:p>
    <w:p w14:paraId="207408B1" w14:textId="77777777" w:rsidR="00D22044" w:rsidRPr="00226138" w:rsidRDefault="00D22044" w:rsidP="00D22044">
      <w:pPr>
        <w:numPr>
          <w:ilvl w:val="1"/>
          <w:numId w:val="2"/>
        </w:numPr>
        <w:tabs>
          <w:tab w:val="num" w:pos="567"/>
          <w:tab w:val="left" w:pos="1080"/>
        </w:tabs>
        <w:ind w:left="0" w:firstLine="567"/>
        <w:jc w:val="both"/>
        <w:rPr>
          <w:bCs/>
          <w:sz w:val="24"/>
          <w:szCs w:val="24"/>
        </w:rPr>
      </w:pPr>
      <w:r w:rsidRPr="00226138">
        <w:rPr>
          <w:bCs/>
          <w:sz w:val="24"/>
          <w:szCs w:val="24"/>
        </w:rPr>
        <w:t>Šī līguma 1.1.apakšpunktā noteiktais Darbs tiek izpildīts saskaņā ar:</w:t>
      </w:r>
    </w:p>
    <w:p w14:paraId="1E7E247A" w14:textId="77777777" w:rsidR="00D22044" w:rsidRPr="00226138" w:rsidRDefault="00D22044" w:rsidP="00D22044">
      <w:pPr>
        <w:numPr>
          <w:ilvl w:val="0"/>
          <w:numId w:val="3"/>
        </w:numPr>
        <w:ind w:left="0" w:firstLine="567"/>
        <w:jc w:val="both"/>
        <w:rPr>
          <w:bCs/>
          <w:sz w:val="24"/>
          <w:szCs w:val="24"/>
        </w:rPr>
      </w:pPr>
      <w:r w:rsidRPr="00226138">
        <w:rPr>
          <w:b/>
          <w:sz w:val="24"/>
          <w:szCs w:val="24"/>
        </w:rPr>
        <w:t>pielikumu Nr.1</w:t>
      </w:r>
      <w:r w:rsidRPr="00226138">
        <w:rPr>
          <w:sz w:val="24"/>
          <w:szCs w:val="24"/>
        </w:rPr>
        <w:t xml:space="preserve"> – “Tehniskā specifikācija” ar pielikumu;</w:t>
      </w:r>
    </w:p>
    <w:p w14:paraId="684A1C4F" w14:textId="77777777" w:rsidR="00D22044" w:rsidRPr="00226138" w:rsidRDefault="00D22044" w:rsidP="00D22044">
      <w:pPr>
        <w:numPr>
          <w:ilvl w:val="0"/>
          <w:numId w:val="3"/>
        </w:numPr>
        <w:tabs>
          <w:tab w:val="num" w:pos="567"/>
        </w:tabs>
        <w:ind w:left="0" w:firstLine="567"/>
        <w:jc w:val="both"/>
        <w:rPr>
          <w:bCs/>
          <w:sz w:val="24"/>
          <w:szCs w:val="24"/>
        </w:rPr>
      </w:pPr>
      <w:r w:rsidRPr="00226138">
        <w:rPr>
          <w:b/>
          <w:sz w:val="24"/>
          <w:szCs w:val="24"/>
        </w:rPr>
        <w:t>pielikumu Nr</w:t>
      </w:r>
      <w:r w:rsidRPr="00226138">
        <w:rPr>
          <w:b/>
          <w:bCs/>
          <w:sz w:val="24"/>
          <w:szCs w:val="24"/>
        </w:rPr>
        <w:t xml:space="preserve">.2 – </w:t>
      </w:r>
      <w:r w:rsidRPr="00226138">
        <w:rPr>
          <w:bCs/>
          <w:sz w:val="24"/>
          <w:szCs w:val="24"/>
        </w:rPr>
        <w:t>“Pieteikums/</w:t>
      </w:r>
      <w:r w:rsidRPr="00226138">
        <w:rPr>
          <w:sz w:val="24"/>
          <w:szCs w:val="24"/>
        </w:rPr>
        <w:t>Finanšu piedāvājums</w:t>
      </w:r>
      <w:r w:rsidRPr="00226138">
        <w:rPr>
          <w:bCs/>
          <w:sz w:val="24"/>
          <w:szCs w:val="24"/>
        </w:rPr>
        <w:t>”;</w:t>
      </w:r>
    </w:p>
    <w:p w14:paraId="7E2CE12E" w14:textId="77777777" w:rsidR="00D22044" w:rsidRPr="00226138" w:rsidRDefault="00D22044" w:rsidP="00D22044">
      <w:pPr>
        <w:numPr>
          <w:ilvl w:val="0"/>
          <w:numId w:val="3"/>
        </w:numPr>
        <w:tabs>
          <w:tab w:val="num" w:pos="567"/>
        </w:tabs>
        <w:ind w:left="0" w:firstLine="567"/>
        <w:jc w:val="both"/>
        <w:rPr>
          <w:bCs/>
          <w:sz w:val="24"/>
          <w:szCs w:val="24"/>
        </w:rPr>
      </w:pPr>
      <w:r w:rsidRPr="00226138">
        <w:rPr>
          <w:b/>
          <w:sz w:val="24"/>
          <w:szCs w:val="24"/>
        </w:rPr>
        <w:t>pielikumu Nr</w:t>
      </w:r>
      <w:r w:rsidRPr="00226138">
        <w:rPr>
          <w:bCs/>
          <w:sz w:val="24"/>
          <w:szCs w:val="24"/>
        </w:rPr>
        <w:t>.</w:t>
      </w:r>
      <w:r w:rsidRPr="00226138">
        <w:rPr>
          <w:b/>
          <w:sz w:val="24"/>
          <w:szCs w:val="24"/>
        </w:rPr>
        <w:t xml:space="preserve">3 – </w:t>
      </w:r>
      <w:r w:rsidRPr="00226138">
        <w:rPr>
          <w:bCs/>
          <w:sz w:val="24"/>
          <w:szCs w:val="24"/>
        </w:rPr>
        <w:t>“Tāmes”;</w:t>
      </w:r>
    </w:p>
    <w:p w14:paraId="1AC7A3CA" w14:textId="77777777" w:rsidR="00D22044" w:rsidRPr="00226138" w:rsidRDefault="00D22044" w:rsidP="00D22044">
      <w:pPr>
        <w:numPr>
          <w:ilvl w:val="0"/>
          <w:numId w:val="3"/>
        </w:numPr>
        <w:tabs>
          <w:tab w:val="num" w:pos="567"/>
        </w:tabs>
        <w:ind w:left="0" w:firstLine="567"/>
        <w:jc w:val="both"/>
        <w:rPr>
          <w:b/>
          <w:sz w:val="24"/>
          <w:szCs w:val="24"/>
        </w:rPr>
      </w:pPr>
      <w:r w:rsidRPr="00226138">
        <w:rPr>
          <w:b/>
          <w:sz w:val="24"/>
          <w:szCs w:val="24"/>
        </w:rPr>
        <w:t>pielikumu Nr.4 –</w:t>
      </w:r>
      <w:r w:rsidRPr="00226138">
        <w:rPr>
          <w:bCs/>
          <w:sz w:val="24"/>
          <w:szCs w:val="24"/>
        </w:rPr>
        <w:t xml:space="preserve"> “FORMA Nr.2</w:t>
      </w:r>
      <w:r>
        <w:rPr>
          <w:bCs/>
          <w:sz w:val="24"/>
          <w:szCs w:val="24"/>
        </w:rPr>
        <w:t>, FORMA Nr.3</w:t>
      </w:r>
      <w:r w:rsidRPr="00226138">
        <w:rPr>
          <w:bCs/>
          <w:sz w:val="24"/>
          <w:szCs w:val="24"/>
        </w:rPr>
        <w:t xml:space="preserve">”; </w:t>
      </w:r>
    </w:p>
    <w:p w14:paraId="77E33C72" w14:textId="77777777" w:rsidR="00D22044" w:rsidRPr="00226138" w:rsidRDefault="00D22044" w:rsidP="00D22044">
      <w:pPr>
        <w:numPr>
          <w:ilvl w:val="0"/>
          <w:numId w:val="3"/>
        </w:numPr>
        <w:tabs>
          <w:tab w:val="num" w:pos="567"/>
        </w:tabs>
        <w:ind w:left="0" w:firstLine="567"/>
        <w:jc w:val="both"/>
        <w:rPr>
          <w:b/>
          <w:sz w:val="24"/>
          <w:szCs w:val="24"/>
        </w:rPr>
      </w:pPr>
      <w:r w:rsidRPr="00226138">
        <w:rPr>
          <w:b/>
          <w:sz w:val="24"/>
          <w:szCs w:val="24"/>
        </w:rPr>
        <w:t>pielikumu Nr.5</w:t>
      </w:r>
      <w:r w:rsidRPr="00226138">
        <w:rPr>
          <w:bCs/>
          <w:sz w:val="24"/>
          <w:szCs w:val="24"/>
        </w:rPr>
        <w:t xml:space="preserve"> – “Piesaistītais speciālists”,</w:t>
      </w:r>
    </w:p>
    <w:p w14:paraId="6392C6DD" w14:textId="77777777" w:rsidR="00D22044" w:rsidRPr="00226138" w:rsidRDefault="00D22044" w:rsidP="00D22044">
      <w:pPr>
        <w:numPr>
          <w:ilvl w:val="0"/>
          <w:numId w:val="3"/>
        </w:numPr>
        <w:tabs>
          <w:tab w:val="num" w:pos="567"/>
        </w:tabs>
        <w:ind w:left="0" w:firstLine="567"/>
        <w:jc w:val="both"/>
        <w:rPr>
          <w:b/>
          <w:sz w:val="24"/>
          <w:szCs w:val="24"/>
        </w:rPr>
      </w:pPr>
      <w:r w:rsidRPr="00226138">
        <w:rPr>
          <w:b/>
          <w:sz w:val="24"/>
          <w:szCs w:val="24"/>
        </w:rPr>
        <w:t xml:space="preserve">pielikumu Nr.6 -  </w:t>
      </w:r>
      <w:r w:rsidRPr="00226138">
        <w:rPr>
          <w:bCs/>
          <w:sz w:val="24"/>
          <w:szCs w:val="24"/>
        </w:rPr>
        <w:t>“</w:t>
      </w:r>
      <w:r w:rsidRPr="00226138">
        <w:rPr>
          <w:bCs/>
          <w:color w:val="000000"/>
          <w:sz w:val="24"/>
          <w:szCs w:val="24"/>
        </w:rPr>
        <w:t>Darbu nodošanas un pieņemšanas akts (paraugs)”;</w:t>
      </w:r>
    </w:p>
    <w:p w14:paraId="10E40A65" w14:textId="77777777" w:rsidR="00D22044" w:rsidRPr="00226138" w:rsidRDefault="00D22044" w:rsidP="00D22044">
      <w:pPr>
        <w:numPr>
          <w:ilvl w:val="0"/>
          <w:numId w:val="3"/>
        </w:numPr>
        <w:tabs>
          <w:tab w:val="num" w:pos="567"/>
        </w:tabs>
        <w:ind w:left="0" w:firstLine="567"/>
        <w:jc w:val="both"/>
        <w:rPr>
          <w:b/>
          <w:sz w:val="24"/>
          <w:szCs w:val="24"/>
        </w:rPr>
      </w:pPr>
      <w:r w:rsidRPr="00226138">
        <w:rPr>
          <w:b/>
          <w:sz w:val="24"/>
          <w:szCs w:val="24"/>
        </w:rPr>
        <w:t xml:space="preserve">pielikumu Nr.7 – </w:t>
      </w:r>
      <w:r w:rsidRPr="00226138">
        <w:rPr>
          <w:bCs/>
          <w:sz w:val="24"/>
          <w:szCs w:val="24"/>
        </w:rPr>
        <w:t>“Defektu akts”;</w:t>
      </w:r>
    </w:p>
    <w:p w14:paraId="176F6CB5" w14:textId="77777777" w:rsidR="00D22044" w:rsidRPr="00226138" w:rsidRDefault="00D22044" w:rsidP="00D22044">
      <w:pPr>
        <w:numPr>
          <w:ilvl w:val="0"/>
          <w:numId w:val="3"/>
        </w:numPr>
        <w:tabs>
          <w:tab w:val="num" w:pos="567"/>
        </w:tabs>
        <w:ind w:left="0" w:firstLine="567"/>
        <w:jc w:val="both"/>
        <w:rPr>
          <w:b/>
          <w:sz w:val="24"/>
          <w:szCs w:val="24"/>
        </w:rPr>
      </w:pPr>
      <w:r w:rsidRPr="00226138">
        <w:rPr>
          <w:b/>
          <w:sz w:val="24"/>
          <w:szCs w:val="24"/>
        </w:rPr>
        <w:t>pielikumu Nr.8 - ______________________</w:t>
      </w:r>
    </w:p>
    <w:p w14:paraId="28AA0F15" w14:textId="77777777" w:rsidR="00D22044" w:rsidRPr="00226138" w:rsidRDefault="00D22044" w:rsidP="00D22044">
      <w:pPr>
        <w:jc w:val="both"/>
        <w:rPr>
          <w:bCs/>
          <w:sz w:val="24"/>
          <w:szCs w:val="24"/>
        </w:rPr>
      </w:pPr>
      <w:r w:rsidRPr="00226138">
        <w:rPr>
          <w:bCs/>
          <w:sz w:val="24"/>
          <w:szCs w:val="24"/>
        </w:rPr>
        <w:t>kas ir šī līguma neatņemamas sastāvdaļas.</w:t>
      </w:r>
    </w:p>
    <w:p w14:paraId="1F115C5E" w14:textId="77777777" w:rsidR="00D22044" w:rsidRPr="00226138" w:rsidRDefault="00D22044" w:rsidP="00D22044">
      <w:pPr>
        <w:numPr>
          <w:ilvl w:val="1"/>
          <w:numId w:val="2"/>
        </w:numPr>
        <w:tabs>
          <w:tab w:val="clear" w:pos="360"/>
          <w:tab w:val="num" w:pos="567"/>
          <w:tab w:val="left" w:pos="993"/>
        </w:tabs>
        <w:ind w:left="0" w:firstLine="567"/>
        <w:contextualSpacing/>
        <w:jc w:val="both"/>
        <w:rPr>
          <w:color w:val="000000"/>
          <w:sz w:val="24"/>
          <w:szCs w:val="24"/>
        </w:rPr>
      </w:pPr>
      <w:r w:rsidRPr="00226138">
        <w:rPr>
          <w:color w:val="000000"/>
          <w:sz w:val="24"/>
          <w:szCs w:val="24"/>
        </w:rPr>
        <w:t xml:space="preserve"> Darbi ietver visus būvdarbus, būvniecības vadību un organizēšanu, būvniecībai nepieciešamo materiālu iegādi, veikto darbu nodošanu ekspluatācijā, izpilddokumentācijas un citas dokumentācijas sagatavošanu, un citas darbības, kuras izriet no šī līguma 1.2.apakšpunktā norādīto šī līgumu pielikumu prasībām, lai varētu veikt objekta nodošanu ekspluatācijā normatīvajos aktos noteiktajā kārtībā. </w:t>
      </w:r>
    </w:p>
    <w:p w14:paraId="78113D6A" w14:textId="77777777" w:rsidR="00D22044" w:rsidRPr="00226138" w:rsidRDefault="00D22044" w:rsidP="00D22044">
      <w:pPr>
        <w:numPr>
          <w:ilvl w:val="1"/>
          <w:numId w:val="2"/>
        </w:numPr>
        <w:tabs>
          <w:tab w:val="clear" w:pos="360"/>
          <w:tab w:val="left" w:pos="0"/>
          <w:tab w:val="left" w:pos="426"/>
          <w:tab w:val="num" w:pos="993"/>
        </w:tabs>
        <w:ind w:left="0" w:firstLine="567"/>
        <w:jc w:val="both"/>
        <w:rPr>
          <w:sz w:val="24"/>
          <w:szCs w:val="24"/>
        </w:rPr>
      </w:pPr>
      <w:r w:rsidRPr="00226138">
        <w:rPr>
          <w:sz w:val="24"/>
          <w:szCs w:val="24"/>
        </w:rPr>
        <w:t xml:space="preserve">Jautājumos, kas nav atrunāti šajā līgumā, </w:t>
      </w:r>
      <w:r w:rsidRPr="00226138">
        <w:rPr>
          <w:iCs/>
          <w:sz w:val="24"/>
          <w:szCs w:val="24"/>
        </w:rPr>
        <w:t xml:space="preserve">Pusēm </w:t>
      </w:r>
      <w:r w:rsidRPr="00226138">
        <w:rPr>
          <w:sz w:val="24"/>
          <w:szCs w:val="24"/>
        </w:rPr>
        <w:t xml:space="preserve">ir saistošs Iepirkuma nolikums un tā pielikumi, Izpildītāja piedāvājuma un Latvijas Republikas normatīvo aktu prasības. </w:t>
      </w:r>
    </w:p>
    <w:p w14:paraId="486DFF59" w14:textId="77777777" w:rsidR="00D22044" w:rsidRPr="00226138" w:rsidRDefault="00D22044" w:rsidP="00D22044">
      <w:pPr>
        <w:numPr>
          <w:ilvl w:val="1"/>
          <w:numId w:val="2"/>
        </w:numPr>
        <w:tabs>
          <w:tab w:val="num" w:pos="709"/>
          <w:tab w:val="left" w:pos="993"/>
        </w:tabs>
        <w:contextualSpacing/>
        <w:jc w:val="both"/>
        <w:rPr>
          <w:sz w:val="24"/>
          <w:szCs w:val="24"/>
        </w:rPr>
      </w:pPr>
      <w:r w:rsidRPr="00226138">
        <w:rPr>
          <w:b/>
          <w:bCs/>
          <w:color w:val="000000"/>
          <w:sz w:val="24"/>
          <w:szCs w:val="24"/>
        </w:rPr>
        <w:t xml:space="preserve">Šī līguma būtiska un neatņemama sastāvdaļa ir </w:t>
      </w:r>
      <w:r>
        <w:rPr>
          <w:b/>
          <w:bCs/>
          <w:color w:val="000000"/>
          <w:sz w:val="24"/>
          <w:szCs w:val="24"/>
        </w:rPr>
        <w:t xml:space="preserve">būvprojekts </w:t>
      </w:r>
      <w:r w:rsidRPr="00226138">
        <w:rPr>
          <w:b/>
          <w:bCs/>
          <w:sz w:val="24"/>
          <w:szCs w:val="24"/>
        </w:rPr>
        <w:t>“</w:t>
      </w:r>
      <w:r w:rsidRPr="00E35593">
        <w:rPr>
          <w:b/>
          <w:sz w:val="24"/>
          <w:szCs w:val="24"/>
        </w:rPr>
        <w:t>Brāļu kapu teritorijas segumu restaurācijas projektēšana</w:t>
      </w:r>
      <w:r w:rsidRPr="00226138">
        <w:rPr>
          <w:b/>
          <w:bCs/>
          <w:sz w:val="24"/>
          <w:szCs w:val="24"/>
        </w:rPr>
        <w:t>”</w:t>
      </w:r>
      <w:r w:rsidRPr="00226138">
        <w:rPr>
          <w:color w:val="000000"/>
          <w:sz w:val="24"/>
          <w:szCs w:val="24"/>
        </w:rPr>
        <w:t xml:space="preserve"> (izstrādātājs </w:t>
      </w:r>
      <w:r w:rsidRPr="00E35593">
        <w:rPr>
          <w:sz w:val="24"/>
          <w:szCs w:val="24"/>
        </w:rPr>
        <w:t>SIA “RK projekti”, 2023.g.</w:t>
      </w:r>
      <w:r w:rsidRPr="00E35593">
        <w:rPr>
          <w:color w:val="000000"/>
          <w:sz w:val="24"/>
          <w:szCs w:val="24"/>
        </w:rPr>
        <w:t>).</w:t>
      </w:r>
    </w:p>
    <w:p w14:paraId="3EE9CC47" w14:textId="77777777" w:rsidR="00D22044" w:rsidRPr="00226138" w:rsidRDefault="00D22044" w:rsidP="00D22044">
      <w:pPr>
        <w:numPr>
          <w:ilvl w:val="1"/>
          <w:numId w:val="2"/>
        </w:numPr>
        <w:tabs>
          <w:tab w:val="left" w:pos="142"/>
          <w:tab w:val="left" w:pos="284"/>
          <w:tab w:val="left" w:pos="426"/>
          <w:tab w:val="num" w:pos="993"/>
        </w:tabs>
        <w:ind w:left="0" w:firstLine="567"/>
        <w:jc w:val="both"/>
        <w:rPr>
          <w:sz w:val="24"/>
          <w:szCs w:val="24"/>
        </w:rPr>
      </w:pPr>
      <w:r w:rsidRPr="00226138">
        <w:rPr>
          <w:sz w:val="24"/>
          <w:szCs w:val="24"/>
        </w:rPr>
        <w:t xml:space="preserve">Ar šī līguma noslēgšanu Izpildītājs apliecina, ka ir pienācīgi iepazinies ar Projektu, tajā skaitā ar tajā ietvertajiem risinājumiem, Darbu apjomu, pielietojamiem materiāliem un prasībām, kā arī objektu, un atsakās saistībā ar to izvirzīt jebkāda satura iebildumus vai pretenzijas. </w:t>
      </w:r>
    </w:p>
    <w:p w14:paraId="2A4E9C8E" w14:textId="77777777" w:rsidR="00D22044" w:rsidRPr="00226138" w:rsidRDefault="00D22044" w:rsidP="00D22044">
      <w:pPr>
        <w:numPr>
          <w:ilvl w:val="1"/>
          <w:numId w:val="2"/>
        </w:numPr>
        <w:tabs>
          <w:tab w:val="left" w:pos="142"/>
          <w:tab w:val="left" w:pos="284"/>
          <w:tab w:val="num" w:pos="993"/>
        </w:tabs>
        <w:ind w:left="0" w:firstLine="567"/>
        <w:jc w:val="both"/>
        <w:rPr>
          <w:sz w:val="24"/>
          <w:szCs w:val="24"/>
        </w:rPr>
      </w:pPr>
      <w:r w:rsidRPr="00226138">
        <w:rPr>
          <w:sz w:val="24"/>
          <w:szCs w:val="24"/>
        </w:rPr>
        <w:lastRenderedPageBreak/>
        <w:t>Izpildītājs,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24D8C87B" w14:textId="77777777" w:rsidR="00D22044" w:rsidRPr="00226138" w:rsidRDefault="00D22044" w:rsidP="00D22044">
      <w:pPr>
        <w:pStyle w:val="Sarakstarindkopa"/>
        <w:numPr>
          <w:ilvl w:val="1"/>
          <w:numId w:val="2"/>
        </w:numPr>
        <w:tabs>
          <w:tab w:val="num" w:pos="993"/>
        </w:tabs>
        <w:ind w:left="0" w:firstLine="567"/>
        <w:rPr>
          <w:szCs w:val="24"/>
        </w:rPr>
      </w:pPr>
      <w:r w:rsidRPr="00226138">
        <w:rPr>
          <w:szCs w:val="24"/>
        </w:rPr>
        <w:t>Izpildītājs nodrošina, ka Darbu izpildes laikā tiek izmantoti pēc iespējas videi draudzīgāki materiāli un izejvielas, tehnoloģijas un seku likvidēšanas metodes.</w:t>
      </w:r>
    </w:p>
    <w:p w14:paraId="2B8FE8CE" w14:textId="77777777" w:rsidR="00D22044" w:rsidRPr="00226138" w:rsidRDefault="00D22044" w:rsidP="00D22044">
      <w:pPr>
        <w:tabs>
          <w:tab w:val="left" w:pos="142"/>
          <w:tab w:val="left" w:pos="284"/>
          <w:tab w:val="left" w:pos="426"/>
        </w:tabs>
        <w:jc w:val="both"/>
        <w:rPr>
          <w:sz w:val="24"/>
          <w:szCs w:val="24"/>
        </w:rPr>
      </w:pPr>
    </w:p>
    <w:p w14:paraId="4AE303AC" w14:textId="77777777" w:rsidR="00D22044" w:rsidRPr="00226138" w:rsidRDefault="00D22044" w:rsidP="00D22044">
      <w:pPr>
        <w:pStyle w:val="Sarakstarindkopa"/>
        <w:numPr>
          <w:ilvl w:val="0"/>
          <w:numId w:val="2"/>
        </w:numPr>
        <w:tabs>
          <w:tab w:val="clear" w:pos="360"/>
          <w:tab w:val="num" w:pos="426"/>
          <w:tab w:val="left" w:pos="993"/>
        </w:tabs>
        <w:ind w:left="0" w:firstLine="567"/>
        <w:contextualSpacing/>
        <w:jc w:val="center"/>
        <w:rPr>
          <w:b/>
          <w:bCs/>
          <w:color w:val="000000"/>
          <w:szCs w:val="24"/>
        </w:rPr>
      </w:pPr>
      <w:r w:rsidRPr="00226138">
        <w:rPr>
          <w:b/>
          <w:bCs/>
          <w:color w:val="000000"/>
          <w:szCs w:val="24"/>
        </w:rPr>
        <w:t>Līgumcena un norēķinu kārtība</w:t>
      </w:r>
    </w:p>
    <w:p w14:paraId="0210B95A" w14:textId="359FCA04" w:rsidR="00D22044" w:rsidRPr="00226138" w:rsidRDefault="00D22044" w:rsidP="00D22044">
      <w:pPr>
        <w:numPr>
          <w:ilvl w:val="1"/>
          <w:numId w:val="2"/>
        </w:numPr>
        <w:tabs>
          <w:tab w:val="clear" w:pos="360"/>
          <w:tab w:val="num" w:pos="426"/>
          <w:tab w:val="left" w:pos="993"/>
          <w:tab w:val="num" w:pos="1420"/>
        </w:tabs>
        <w:ind w:left="0" w:firstLine="567"/>
        <w:contextualSpacing/>
        <w:jc w:val="both"/>
        <w:rPr>
          <w:color w:val="000000"/>
          <w:sz w:val="24"/>
          <w:szCs w:val="24"/>
        </w:rPr>
      </w:pPr>
      <w:r w:rsidRPr="00226138">
        <w:rPr>
          <w:sz w:val="24"/>
          <w:szCs w:val="24"/>
        </w:rPr>
        <w:t xml:space="preserve">Atlīdzība par šī līguma 1.1.apakšpunktā paredzēto Darbu tiek noteikta līgumcena – </w:t>
      </w:r>
      <w:r w:rsidRPr="00226138">
        <w:rPr>
          <w:b/>
          <w:bCs/>
          <w:sz w:val="24"/>
          <w:szCs w:val="24"/>
        </w:rPr>
        <w:t xml:space="preserve">________ EUR </w:t>
      </w:r>
      <w:r w:rsidRPr="00226138">
        <w:rPr>
          <w:sz w:val="24"/>
          <w:szCs w:val="24"/>
        </w:rPr>
        <w:t xml:space="preserve">(_________ </w:t>
      </w:r>
      <w:r w:rsidRPr="00226138">
        <w:rPr>
          <w:i/>
          <w:sz w:val="24"/>
          <w:szCs w:val="24"/>
        </w:rPr>
        <w:t>e</w:t>
      </w:r>
      <w:r w:rsidR="0006217F">
        <w:rPr>
          <w:i/>
          <w:sz w:val="24"/>
          <w:szCs w:val="24"/>
        </w:rPr>
        <w:t>i</w:t>
      </w:r>
      <w:r w:rsidRPr="00226138">
        <w:rPr>
          <w:i/>
          <w:sz w:val="24"/>
          <w:szCs w:val="24"/>
        </w:rPr>
        <w:t>ro</w:t>
      </w:r>
      <w:r w:rsidRPr="00226138">
        <w:rPr>
          <w:sz w:val="24"/>
          <w:szCs w:val="24"/>
        </w:rPr>
        <w:t xml:space="preserve"> un ___ centi). Norādītā summa neietver pievienotās vērtības nodokli (turpmāk – PVN). PVN 21% apmērā, kas sastāda </w:t>
      </w:r>
      <w:r w:rsidRPr="00226138">
        <w:rPr>
          <w:b/>
          <w:sz w:val="24"/>
          <w:szCs w:val="24"/>
        </w:rPr>
        <w:t xml:space="preserve">– </w:t>
      </w:r>
      <w:r w:rsidRPr="00226138">
        <w:rPr>
          <w:rFonts w:eastAsia="Calibri"/>
          <w:b/>
          <w:bCs/>
          <w:color w:val="000000"/>
          <w:sz w:val="24"/>
          <w:szCs w:val="24"/>
          <w:shd w:val="clear" w:color="auto" w:fill="FFFFFF"/>
        </w:rPr>
        <w:t>_______</w:t>
      </w:r>
      <w:r w:rsidRPr="00226138">
        <w:rPr>
          <w:b/>
          <w:sz w:val="24"/>
          <w:szCs w:val="24"/>
        </w:rPr>
        <w:t xml:space="preserve"> EUR</w:t>
      </w:r>
      <w:r w:rsidRPr="00226138">
        <w:rPr>
          <w:sz w:val="24"/>
          <w:szCs w:val="24"/>
        </w:rPr>
        <w:t xml:space="preserve"> (________ </w:t>
      </w:r>
      <w:r w:rsidRPr="00226138">
        <w:rPr>
          <w:i/>
          <w:sz w:val="24"/>
          <w:szCs w:val="24"/>
        </w:rPr>
        <w:t>e</w:t>
      </w:r>
      <w:r w:rsidR="0006217F">
        <w:rPr>
          <w:i/>
          <w:sz w:val="24"/>
          <w:szCs w:val="24"/>
        </w:rPr>
        <w:t>i</w:t>
      </w:r>
      <w:r w:rsidRPr="00226138">
        <w:rPr>
          <w:i/>
          <w:sz w:val="24"/>
          <w:szCs w:val="24"/>
        </w:rPr>
        <w:t>ro</w:t>
      </w:r>
      <w:r w:rsidRPr="00226138">
        <w:rPr>
          <w:sz w:val="24"/>
          <w:szCs w:val="24"/>
        </w:rPr>
        <w:t xml:space="preserve"> un ___ centi), ko valsts budžetā maksā Pasūtītājs normatīvajos aktos noteiktajā kārtībā. Līgumcenā iekļautas visas izmaksas, kas saistītas ar šī līguma izpildi. Avanss nav paredzēts.</w:t>
      </w:r>
    </w:p>
    <w:p w14:paraId="56A35955" w14:textId="77777777" w:rsidR="00D22044" w:rsidRPr="00226138" w:rsidRDefault="00D22044" w:rsidP="00D22044">
      <w:pPr>
        <w:numPr>
          <w:ilvl w:val="1"/>
          <w:numId w:val="2"/>
        </w:numPr>
        <w:tabs>
          <w:tab w:val="clear" w:pos="360"/>
          <w:tab w:val="num" w:pos="426"/>
          <w:tab w:val="num" w:pos="993"/>
        </w:tabs>
        <w:ind w:left="0" w:firstLine="567"/>
        <w:contextualSpacing/>
        <w:jc w:val="both"/>
        <w:rPr>
          <w:color w:val="000000"/>
          <w:sz w:val="24"/>
          <w:szCs w:val="24"/>
        </w:rPr>
      </w:pPr>
      <w:r w:rsidRPr="00226138">
        <w:rPr>
          <w:sz w:val="24"/>
          <w:szCs w:val="24"/>
        </w:rPr>
        <w:t xml:space="preserve">PVN tiek piemērots atbilstoši Latvijas Republikas normatīvajos aktos noteiktai kārtībai. Ja šī līguma darbības laikā, atbilstoši Latvijas Republikas normatīvajiem aktiem, mainās PVN likme, Pasūtītājs piemēros spēkā esošo PVN likmi. </w:t>
      </w:r>
    </w:p>
    <w:p w14:paraId="53A6EF17" w14:textId="77777777" w:rsidR="00D22044" w:rsidRPr="00226138" w:rsidRDefault="00D22044" w:rsidP="00D22044">
      <w:pPr>
        <w:pStyle w:val="Sarakstarindkopa"/>
        <w:numPr>
          <w:ilvl w:val="1"/>
          <w:numId w:val="2"/>
        </w:numPr>
        <w:tabs>
          <w:tab w:val="num" w:pos="993"/>
        </w:tabs>
        <w:ind w:left="0" w:firstLine="567"/>
        <w:contextualSpacing/>
        <w:rPr>
          <w:rFonts w:eastAsia="Calibri"/>
          <w:szCs w:val="24"/>
          <w:lang w:eastAsia="x-none"/>
        </w:rPr>
      </w:pPr>
      <w:r w:rsidRPr="00226138">
        <w:rPr>
          <w:iCs/>
          <w:szCs w:val="24"/>
          <w:lang w:eastAsia="lv-LV"/>
        </w:rPr>
        <w:t>Izpildītāj</w:t>
      </w:r>
      <w:r w:rsidRPr="00226138">
        <w:rPr>
          <w:i/>
          <w:szCs w:val="24"/>
          <w:lang w:eastAsia="lv-LV"/>
        </w:rPr>
        <w:t>s</w:t>
      </w:r>
      <w:r w:rsidRPr="00226138">
        <w:rPr>
          <w:szCs w:val="24"/>
          <w:lang w:eastAsia="lv-LV"/>
        </w:rPr>
        <w:t xml:space="preserve"> apliecina, ka šī līguma Pielikumā Nr.3 “Tāmes” iekļauti visi Darbi un materiāli, atbilstoši šī līguma Pielikuma Nr.1 “Tehniskā specifikācija” ar pielikumu prasībām, kas nepieciešams pilnīgai paredzēto Darbu veikšanai.</w:t>
      </w:r>
      <w:r w:rsidRPr="00226138">
        <w:rPr>
          <w:szCs w:val="24"/>
        </w:rPr>
        <w:t xml:space="preserve"> </w:t>
      </w:r>
    </w:p>
    <w:p w14:paraId="462F34B3" w14:textId="77777777" w:rsidR="00D22044" w:rsidRPr="00226138" w:rsidRDefault="00D22044" w:rsidP="00D22044">
      <w:pPr>
        <w:pStyle w:val="Sarakstarindkopa"/>
        <w:numPr>
          <w:ilvl w:val="1"/>
          <w:numId w:val="2"/>
        </w:numPr>
        <w:tabs>
          <w:tab w:val="left" w:pos="568"/>
          <w:tab w:val="left" w:pos="709"/>
          <w:tab w:val="left" w:pos="1134"/>
        </w:tabs>
        <w:ind w:left="0" w:firstLine="568"/>
        <w:contextualSpacing/>
        <w:rPr>
          <w:rFonts w:eastAsia="Calibri"/>
          <w:color w:val="000000"/>
          <w:szCs w:val="24"/>
        </w:rPr>
      </w:pPr>
      <w:bookmarkStart w:id="0" w:name="_Hlk124950412"/>
      <w:r w:rsidRPr="00226138">
        <w:rPr>
          <w:rFonts w:eastAsia="Calibri"/>
          <w:color w:val="000000"/>
          <w:szCs w:val="24"/>
        </w:rPr>
        <w:t>Pasūtītājs veic samaksu pārskaitot attiecīgo naudas summu uz Izpildītāja norādīto bankas kontu šādā kārtībā:</w:t>
      </w:r>
    </w:p>
    <w:p w14:paraId="1C058DB9" w14:textId="77777777" w:rsidR="00D22044" w:rsidRPr="00226138" w:rsidRDefault="00D22044" w:rsidP="00D22044">
      <w:pPr>
        <w:pStyle w:val="Sarakstarindkopa"/>
        <w:numPr>
          <w:ilvl w:val="2"/>
          <w:numId w:val="2"/>
        </w:numPr>
        <w:tabs>
          <w:tab w:val="left" w:pos="568"/>
          <w:tab w:val="left" w:pos="1134"/>
        </w:tabs>
        <w:ind w:left="0" w:firstLine="568"/>
        <w:contextualSpacing/>
        <w:rPr>
          <w:rFonts w:eastAsia="Calibri"/>
          <w:color w:val="000000"/>
          <w:szCs w:val="24"/>
        </w:rPr>
      </w:pPr>
      <w:r w:rsidRPr="00226138">
        <w:rPr>
          <w:rFonts w:eastAsia="Calibri"/>
          <w:color w:val="000000"/>
          <w:szCs w:val="24"/>
        </w:rPr>
        <w:t>Izpildītājam samaksa tiek nodrošināta 1 (vienu) reizi mēnesī 95% apmērā par iepriekšējā mēnesī Izpildītāja faktiski izpildītajiem un Pasūtītāja pieņemtiem Darbiem (Pasūtītāja apstiprināts un parakstīts šī līguma Pielikums Nr.4 “FORMA Nr.2”), un uz tā pamata iesniegtā maksājuma dokumenta (rēķina);</w:t>
      </w:r>
    </w:p>
    <w:p w14:paraId="1C1AABC1" w14:textId="77777777" w:rsidR="00D22044" w:rsidRPr="00226138" w:rsidRDefault="00D22044" w:rsidP="00D22044">
      <w:pPr>
        <w:pStyle w:val="Sarakstarindkopa"/>
        <w:numPr>
          <w:ilvl w:val="2"/>
          <w:numId w:val="2"/>
        </w:numPr>
        <w:tabs>
          <w:tab w:val="left" w:pos="568"/>
          <w:tab w:val="left" w:pos="1134"/>
        </w:tabs>
        <w:ind w:left="0" w:firstLine="568"/>
        <w:contextualSpacing/>
        <w:rPr>
          <w:rFonts w:eastAsia="Calibri"/>
          <w:color w:val="000000"/>
          <w:szCs w:val="24"/>
        </w:rPr>
      </w:pPr>
      <w:r w:rsidRPr="00226138">
        <w:rPr>
          <w:rFonts w:eastAsia="Calibri"/>
          <w:color w:val="000000"/>
          <w:szCs w:val="24"/>
        </w:rPr>
        <w:t>Par visiem šī līguma faktiski izpildītajiem Darbiem galīgais norēķins 5% apmērā, tajā skaitā, par faktiski izpildītajiem Darbiem pēdējā mēnesī par šajā līgumā paredzēto Darbu izpildi tiks veikts pēc Pušu parakstīta šī līguma Pielikuma Nr.6 “Darbu nodošanas un pieņemšanas akts (paraugs)”, Izpildītāja rēķina saņemšanas un šī līguma 9.3.apakšpunktā minētā dokumenta saņemšanas no Izpildītāja.</w:t>
      </w:r>
    </w:p>
    <w:bookmarkEnd w:id="0"/>
    <w:p w14:paraId="463BD1C5" w14:textId="77777777" w:rsidR="00D22044" w:rsidRPr="00226138" w:rsidRDefault="00D22044" w:rsidP="00D22044">
      <w:pPr>
        <w:numPr>
          <w:ilvl w:val="1"/>
          <w:numId w:val="2"/>
        </w:numPr>
        <w:tabs>
          <w:tab w:val="num" w:pos="426"/>
          <w:tab w:val="left" w:pos="993"/>
        </w:tabs>
        <w:ind w:left="0" w:firstLine="567"/>
        <w:contextualSpacing/>
        <w:jc w:val="both"/>
        <w:rPr>
          <w:b/>
          <w:bCs/>
          <w:color w:val="000000"/>
          <w:sz w:val="24"/>
          <w:szCs w:val="24"/>
        </w:rPr>
      </w:pPr>
      <w:r w:rsidRPr="00226138">
        <w:rPr>
          <w:b/>
          <w:bCs/>
          <w:color w:val="000000"/>
          <w:sz w:val="24"/>
          <w:szCs w:val="24"/>
        </w:rPr>
        <w:t>Rēķina formāts un iesniegšanas kārtība:</w:t>
      </w:r>
    </w:p>
    <w:p w14:paraId="7FEB576B" w14:textId="77777777" w:rsidR="00D22044" w:rsidRPr="00226138" w:rsidRDefault="00D22044" w:rsidP="00D22044">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 xml:space="preserve">Izpildītājs sagatavo grāmatvedības attaisnojuma dokumentus elektroniskā formātā (turpmāk - elektronisks rēķins), atbilstoši Rīgas valstspilsētas pašvaldības portālā </w:t>
      </w:r>
      <w:hyperlink r:id="rId7" w:history="1">
        <w:r w:rsidRPr="00226138">
          <w:rPr>
            <w:color w:val="0563C1"/>
            <w:sz w:val="24"/>
            <w:szCs w:val="24"/>
            <w:u w:val="single"/>
          </w:rPr>
          <w:t>www.eriga.lv</w:t>
        </w:r>
      </w:hyperlink>
      <w:r w:rsidRPr="00226138">
        <w:rPr>
          <w:color w:val="000000"/>
          <w:sz w:val="24"/>
          <w:szCs w:val="24"/>
        </w:rPr>
        <w:t>, sadaļā „Rēķinu iesniegšana” norādītajai informācijai par elektroniskā rēķina formātu;</w:t>
      </w:r>
    </w:p>
    <w:p w14:paraId="02859072" w14:textId="77777777" w:rsidR="00D22044" w:rsidRPr="00226138" w:rsidRDefault="00D22044" w:rsidP="00D22044">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Elektroniskos rēķinus apmaksai Izpildītājs iesniedz Pasūtītājam, izvēloties  vienu no sekojošiem rēķina piegādes kanāliem:</w:t>
      </w:r>
    </w:p>
    <w:p w14:paraId="59032088" w14:textId="77777777" w:rsidR="00D22044" w:rsidRPr="00226138" w:rsidRDefault="00D22044" w:rsidP="00D22044">
      <w:pPr>
        <w:numPr>
          <w:ilvl w:val="3"/>
          <w:numId w:val="2"/>
        </w:numPr>
        <w:tabs>
          <w:tab w:val="num" w:pos="426"/>
          <w:tab w:val="left" w:pos="1134"/>
        </w:tabs>
        <w:ind w:left="0" w:firstLine="567"/>
        <w:contextualSpacing/>
        <w:jc w:val="both"/>
        <w:rPr>
          <w:color w:val="000000"/>
          <w:sz w:val="24"/>
          <w:szCs w:val="24"/>
        </w:rPr>
      </w:pPr>
      <w:r w:rsidRPr="00226138">
        <w:rPr>
          <w:color w:val="000000"/>
          <w:sz w:val="24"/>
          <w:szCs w:val="24"/>
        </w:rPr>
        <w:t>izveido programmatūru datu apmaiņai starp Izpildītāja norēķinu sistēmu un pašvaldības vienoto informācijas sistēmu;</w:t>
      </w:r>
    </w:p>
    <w:p w14:paraId="6803E74F" w14:textId="77777777" w:rsidR="00D22044" w:rsidRPr="00226138" w:rsidRDefault="00D22044" w:rsidP="00D22044">
      <w:pPr>
        <w:numPr>
          <w:ilvl w:val="3"/>
          <w:numId w:val="2"/>
        </w:numPr>
        <w:tabs>
          <w:tab w:val="num" w:pos="426"/>
          <w:tab w:val="left" w:pos="1134"/>
        </w:tabs>
        <w:ind w:left="0" w:firstLine="567"/>
        <w:contextualSpacing/>
        <w:jc w:val="both"/>
        <w:rPr>
          <w:color w:val="000000"/>
          <w:sz w:val="24"/>
          <w:szCs w:val="24"/>
        </w:rPr>
      </w:pPr>
      <w:r w:rsidRPr="00226138">
        <w:rPr>
          <w:color w:val="000000"/>
          <w:sz w:val="24"/>
          <w:szCs w:val="24"/>
        </w:rPr>
        <w:t xml:space="preserve">augšupielādē rēķinu failus portālā </w:t>
      </w:r>
      <w:hyperlink r:id="rId8" w:history="1">
        <w:r w:rsidRPr="00226138">
          <w:rPr>
            <w:color w:val="0563C1"/>
            <w:sz w:val="24"/>
            <w:szCs w:val="24"/>
            <w:u w:val="single"/>
          </w:rPr>
          <w:t>www.eriga.lv</w:t>
        </w:r>
      </w:hyperlink>
      <w:r w:rsidRPr="00226138">
        <w:rPr>
          <w:color w:val="000000"/>
          <w:sz w:val="24"/>
          <w:szCs w:val="24"/>
        </w:rPr>
        <w:t xml:space="preserve">, atbilstoši portālā </w:t>
      </w:r>
      <w:hyperlink r:id="rId9" w:history="1">
        <w:r w:rsidRPr="00226138">
          <w:rPr>
            <w:color w:val="0563C1"/>
            <w:sz w:val="24"/>
            <w:szCs w:val="24"/>
            <w:u w:val="single"/>
          </w:rPr>
          <w:t>www.eriga.lv</w:t>
        </w:r>
      </w:hyperlink>
      <w:r w:rsidRPr="00226138">
        <w:rPr>
          <w:color w:val="000000"/>
          <w:sz w:val="24"/>
          <w:szCs w:val="24"/>
        </w:rPr>
        <w:t>, sadaļā „Rēķinu iesniegšana” norādītajai informācijai par elektroniskā rēķina formātu;</w:t>
      </w:r>
    </w:p>
    <w:p w14:paraId="78CDB3BD" w14:textId="77777777" w:rsidR="00D22044" w:rsidRPr="00226138" w:rsidRDefault="00D22044" w:rsidP="00D22044">
      <w:pPr>
        <w:numPr>
          <w:ilvl w:val="3"/>
          <w:numId w:val="2"/>
        </w:numPr>
        <w:tabs>
          <w:tab w:val="num" w:pos="426"/>
          <w:tab w:val="left" w:pos="1134"/>
        </w:tabs>
        <w:ind w:left="0" w:firstLine="567"/>
        <w:contextualSpacing/>
        <w:jc w:val="both"/>
        <w:rPr>
          <w:color w:val="000000"/>
          <w:sz w:val="24"/>
          <w:szCs w:val="24"/>
        </w:rPr>
      </w:pPr>
      <w:r w:rsidRPr="00226138">
        <w:rPr>
          <w:color w:val="000000"/>
          <w:sz w:val="24"/>
          <w:szCs w:val="24"/>
        </w:rPr>
        <w:t xml:space="preserve">izmanto Web formas portālā </w:t>
      </w:r>
      <w:hyperlink r:id="rId10" w:history="1">
        <w:r w:rsidRPr="00226138">
          <w:rPr>
            <w:color w:val="0563C1"/>
            <w:sz w:val="24"/>
            <w:szCs w:val="24"/>
            <w:u w:val="single"/>
          </w:rPr>
          <w:t>www.eriga.lv</w:t>
        </w:r>
      </w:hyperlink>
      <w:r w:rsidRPr="00226138">
        <w:rPr>
          <w:color w:val="000000"/>
          <w:sz w:val="24"/>
          <w:szCs w:val="24"/>
        </w:rPr>
        <w:t>, sadaļā „Rēķinu iesniegšana” manuālai rēķinu ievadei.</w:t>
      </w:r>
    </w:p>
    <w:p w14:paraId="06754509" w14:textId="77777777" w:rsidR="00D22044" w:rsidRPr="00226138" w:rsidRDefault="00D22044" w:rsidP="00D22044">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Šajā līgumā noteiktā kārtībā iesniegts elektronisks rēķins nodrošina Pusēm elektroniskā rēķina izcelsmes autentiskumu un satura integritāti;</w:t>
      </w:r>
    </w:p>
    <w:p w14:paraId="5BE628FC" w14:textId="77777777" w:rsidR="00D22044" w:rsidRPr="00226138" w:rsidRDefault="00D22044" w:rsidP="00D22044">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 xml:space="preserve">Elektroniskā rēķina apmaksas termiņš ir 21 (divdesmit viena) kalendārā diena (attiecināms uz šī līguma 2.4.2.apakašpunktu) vai 10 (desmit) darba dienas (attiecināms uz šī līguma 2.4.1.apakašpunktu) laikā no dienas, kad Izpildītājs iesniedzis Pasūtītājam elektronisku rēķinu, atbilstoši portālā </w:t>
      </w:r>
      <w:hyperlink r:id="rId11" w:history="1">
        <w:r w:rsidRPr="00226138">
          <w:rPr>
            <w:color w:val="0563C1"/>
            <w:sz w:val="24"/>
            <w:szCs w:val="24"/>
            <w:u w:val="single"/>
          </w:rPr>
          <w:t>www.eriga.lv</w:t>
        </w:r>
      </w:hyperlink>
      <w:r w:rsidRPr="00226138">
        <w:rPr>
          <w:color w:val="000000"/>
          <w:sz w:val="24"/>
          <w:szCs w:val="24"/>
        </w:rPr>
        <w:t>, sadaļā „Rēķinu iesniegšana” norādītajai informācijai par elektroniskā rēķina formātu;</w:t>
      </w:r>
    </w:p>
    <w:p w14:paraId="27BF26A9" w14:textId="77777777" w:rsidR="00D22044" w:rsidRPr="00226138" w:rsidRDefault="00D22044" w:rsidP="00D22044">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 xml:space="preserve">Elektroniskā rēķina apmaksas termiņu skaita no dienas, kad Izpildītājs, atbilstoši pašvaldības portālā </w:t>
      </w:r>
      <w:hyperlink r:id="rId12" w:history="1">
        <w:r w:rsidRPr="00226138">
          <w:rPr>
            <w:color w:val="0563C1"/>
            <w:sz w:val="24"/>
            <w:szCs w:val="24"/>
            <w:u w:val="single"/>
          </w:rPr>
          <w:t>www.eriga.lv</w:t>
        </w:r>
      </w:hyperlink>
      <w:r w:rsidRPr="00226138">
        <w:rPr>
          <w:color w:val="000000"/>
          <w:sz w:val="24"/>
          <w:szCs w:val="24"/>
        </w:rPr>
        <w:t>, sadaļā „Rēķinu iesniegšana” norādītajai informācijai par elektroniskā rēķina formātu, ir iesniedzis Pasūtītājam elektronisku rēķinu, ar nosacījumu, ka Izpildītājs ir iesniedzis pareizi, atbilstoši šī līguma nosacījumiem, aizpildītu elektronisko rēķinu un Pasūtītājs to ir pieņēmis apmaksai;</w:t>
      </w:r>
    </w:p>
    <w:p w14:paraId="6B3AF670" w14:textId="77777777" w:rsidR="00D22044" w:rsidRPr="00226138" w:rsidRDefault="00D22044" w:rsidP="00D22044">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lastRenderedPageBreak/>
        <w:t xml:space="preserve">Izpildītājam ir pienākums pašvaldības portālā </w:t>
      </w:r>
      <w:hyperlink r:id="rId13" w:history="1">
        <w:r w:rsidRPr="00226138">
          <w:rPr>
            <w:color w:val="0563C1"/>
            <w:sz w:val="24"/>
            <w:szCs w:val="24"/>
            <w:u w:val="single"/>
          </w:rPr>
          <w:t>www.eriga.lv</w:t>
        </w:r>
      </w:hyperlink>
      <w:r w:rsidRPr="00226138">
        <w:rPr>
          <w:color w:val="000000"/>
          <w:sz w:val="24"/>
          <w:szCs w:val="24"/>
        </w:rPr>
        <w:t xml:space="preserve"> sekot līdzi iesniegtā elektroniskā rēķina apstrādes statusam;</w:t>
      </w:r>
    </w:p>
    <w:p w14:paraId="500D06BF" w14:textId="77777777" w:rsidR="00D22044" w:rsidRPr="00226138" w:rsidRDefault="00D22044" w:rsidP="00D22044">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Ja Izpildītājs ir iesniedzis nepareizi aizpildītu un/vai šī līguma nosacījumiem neatbilstošu elektronisko rēķinu, Pasūtītājs šādu rēķinu apmaksai nepieņem un neakceptē. Izpildītājam ir pienākums iesniegt atkārtoti pareizi un šī līguma nosacījumiem atbilstoši aizpildītu elektronisko rēķinu. Šādā situācijā, elektroniskā rēķina apmaksas termiņu skaita no dienas, kad Izpildītājs ir iesniedzis atkārtoto elektronisko rēķinu.</w:t>
      </w:r>
    </w:p>
    <w:p w14:paraId="1EC8A222" w14:textId="77777777" w:rsidR="00D22044" w:rsidRPr="00226138" w:rsidRDefault="00D22044" w:rsidP="00D22044">
      <w:pPr>
        <w:numPr>
          <w:ilvl w:val="1"/>
          <w:numId w:val="2"/>
        </w:numPr>
        <w:tabs>
          <w:tab w:val="num" w:pos="426"/>
          <w:tab w:val="left" w:pos="1134"/>
        </w:tabs>
        <w:ind w:left="0" w:firstLine="567"/>
        <w:contextualSpacing/>
        <w:jc w:val="both"/>
        <w:rPr>
          <w:color w:val="000000"/>
          <w:sz w:val="24"/>
          <w:szCs w:val="24"/>
        </w:rPr>
      </w:pPr>
      <w:r w:rsidRPr="00226138">
        <w:rPr>
          <w:color w:val="000000"/>
          <w:sz w:val="24"/>
          <w:szCs w:val="24"/>
        </w:rPr>
        <w:t>Samaksu par izpildīto Darbu izdara, pārskaitot naudas līdzekļus Izpildītāja bankas norēķinu kontā. Pierādījums attiecīgu norēķinu (samaksas) veikšanai, saskaņā ar šo līgumu, ir maksājuma uzdevums ar bankas atzīmi par atbilstošas naudas summas pārskaitīšanu uz Izpildītāja bankas kontu.</w:t>
      </w:r>
    </w:p>
    <w:p w14:paraId="1200B68A" w14:textId="77777777" w:rsidR="00D22044" w:rsidRPr="00226138" w:rsidRDefault="00D22044" w:rsidP="00D22044">
      <w:pPr>
        <w:rPr>
          <w:sz w:val="24"/>
          <w:szCs w:val="24"/>
        </w:rPr>
      </w:pPr>
    </w:p>
    <w:p w14:paraId="40678AD9" w14:textId="77777777" w:rsidR="00D22044" w:rsidRPr="00226138" w:rsidRDefault="00D22044" w:rsidP="00D22044">
      <w:pPr>
        <w:numPr>
          <w:ilvl w:val="0"/>
          <w:numId w:val="2"/>
        </w:numPr>
        <w:tabs>
          <w:tab w:val="left" w:pos="993"/>
        </w:tabs>
        <w:contextualSpacing/>
        <w:jc w:val="center"/>
        <w:rPr>
          <w:b/>
          <w:bCs/>
          <w:color w:val="000000"/>
          <w:sz w:val="24"/>
          <w:szCs w:val="24"/>
        </w:rPr>
      </w:pPr>
      <w:r w:rsidRPr="00226138">
        <w:rPr>
          <w:b/>
          <w:bCs/>
          <w:color w:val="000000"/>
          <w:sz w:val="24"/>
          <w:szCs w:val="24"/>
        </w:rPr>
        <w:t xml:space="preserve">Darbu izpilde termiņš, nodošanas un pieņemšanas kārtība </w:t>
      </w:r>
    </w:p>
    <w:p w14:paraId="5F4681F1" w14:textId="77777777" w:rsidR="00D22044" w:rsidRPr="00A5682C" w:rsidRDefault="00D22044" w:rsidP="00D22044">
      <w:pPr>
        <w:numPr>
          <w:ilvl w:val="1"/>
          <w:numId w:val="7"/>
        </w:numPr>
        <w:tabs>
          <w:tab w:val="left" w:pos="993"/>
        </w:tabs>
        <w:ind w:left="0" w:firstLine="567"/>
        <w:contextualSpacing/>
        <w:jc w:val="both"/>
        <w:rPr>
          <w:bCs/>
          <w:sz w:val="24"/>
          <w:szCs w:val="24"/>
        </w:rPr>
      </w:pPr>
      <w:r w:rsidRPr="00A5682C">
        <w:rPr>
          <w:b/>
          <w:bCs/>
          <w:sz w:val="24"/>
          <w:szCs w:val="24"/>
        </w:rPr>
        <w:t xml:space="preserve">Darbu kopējais izpildes termiņš ir 48 (četrdesmit astoņi) mēneši no šī līguma </w:t>
      </w:r>
      <w:r w:rsidRPr="00A5682C">
        <w:rPr>
          <w:b/>
          <w:bCs/>
          <w:color w:val="000000"/>
          <w:sz w:val="24"/>
          <w:szCs w:val="24"/>
        </w:rPr>
        <w:t>spēkā stāšanās dienas (šajā termiņā ieskaitāms termiņš Darbu nodošanai ekspluatācijā)</w:t>
      </w:r>
      <w:r w:rsidRPr="00A5682C">
        <w:rPr>
          <w:bCs/>
          <w:sz w:val="24"/>
          <w:szCs w:val="24"/>
        </w:rPr>
        <w:t>. Līguma termiņu var pagarināt uz laika posmu, kas nepārsniedz vienu gadu, lai pabeigtu un/vai nodotu ekspluatācijā sākotnēji noslēgtā Līguma darbības laikā uzsāktos būvdarbus.</w:t>
      </w:r>
    </w:p>
    <w:p w14:paraId="2EF3F5F6" w14:textId="77777777" w:rsidR="00D22044" w:rsidRPr="00A5682C" w:rsidRDefault="00D22044" w:rsidP="00D22044">
      <w:pPr>
        <w:numPr>
          <w:ilvl w:val="1"/>
          <w:numId w:val="7"/>
        </w:numPr>
        <w:tabs>
          <w:tab w:val="left" w:pos="993"/>
        </w:tabs>
        <w:ind w:left="0" w:firstLine="567"/>
        <w:contextualSpacing/>
        <w:jc w:val="both"/>
        <w:rPr>
          <w:bCs/>
          <w:sz w:val="24"/>
          <w:szCs w:val="24"/>
        </w:rPr>
      </w:pPr>
      <w:r w:rsidRPr="00A5682C">
        <w:rPr>
          <w:bCs/>
          <w:color w:val="000000"/>
          <w:sz w:val="24"/>
          <w:szCs w:val="24"/>
        </w:rPr>
        <w:t>Pēc šī līguma noslēgšanas sākotnēji veic __ (_____) kārtā paredzētos darbus par summu ___ EUR (____________________) bez PVN; to izpildes termiņš – seši mēneši no līguma stāšanās spēkā. Pēc nepieciešamā finansējuma saņemšanas tiks noslēgtas attiecīgas vienošanās pie Līguma par turpmāko kārtu darbu izpildi. Noslēdzot šo līgumu, Pasūtītājs negarantē visu Projektā paredzēto kārtu izpildi.</w:t>
      </w:r>
    </w:p>
    <w:p w14:paraId="602F980F" w14:textId="77777777" w:rsidR="00D22044" w:rsidRPr="00226138" w:rsidRDefault="00D22044" w:rsidP="00D22044">
      <w:pPr>
        <w:numPr>
          <w:ilvl w:val="1"/>
          <w:numId w:val="7"/>
        </w:numPr>
        <w:tabs>
          <w:tab w:val="left" w:pos="993"/>
        </w:tabs>
        <w:ind w:left="0" w:firstLine="567"/>
        <w:contextualSpacing/>
        <w:jc w:val="both"/>
        <w:rPr>
          <w:bCs/>
          <w:sz w:val="24"/>
          <w:szCs w:val="24"/>
        </w:rPr>
      </w:pPr>
      <w:r w:rsidRPr="00226138">
        <w:rPr>
          <w:bCs/>
          <w:color w:val="000000"/>
          <w:sz w:val="24"/>
          <w:szCs w:val="24"/>
        </w:rPr>
        <w:t xml:space="preserve">Šis līgums stājas spēkā dienā, kad tas ir abpusēji parakstīts un reģistrēts Rīgas </w:t>
      </w:r>
      <w:r w:rsidRPr="00226138">
        <w:rPr>
          <w:bCs/>
          <w:sz w:val="24"/>
          <w:szCs w:val="24"/>
        </w:rPr>
        <w:t>valstspilsētas pašvaldības Vienotās informācijas sistēmas lietojumprogrammā “Līgumi”. Pasūtītājs informē Izpildītāju par šī līguma spēkā stāšanās dienu un šī līguma Pasūtītāja reģistrācijas numuru, nosūtot minēto informāciju uz šī līguma 13. punktā norādīto Izpildītāja e-pastu.</w:t>
      </w:r>
    </w:p>
    <w:p w14:paraId="1CE97269" w14:textId="77777777" w:rsidR="00D22044" w:rsidRPr="00226138" w:rsidRDefault="00D22044" w:rsidP="00D22044">
      <w:pPr>
        <w:numPr>
          <w:ilvl w:val="1"/>
          <w:numId w:val="6"/>
        </w:numPr>
        <w:tabs>
          <w:tab w:val="left" w:pos="993"/>
        </w:tabs>
        <w:ind w:left="0" w:firstLine="567"/>
        <w:contextualSpacing/>
        <w:jc w:val="both"/>
        <w:rPr>
          <w:color w:val="000000"/>
          <w:sz w:val="24"/>
        </w:rPr>
      </w:pPr>
      <w:r w:rsidRPr="00226138">
        <w:rPr>
          <w:color w:val="000000"/>
          <w:sz w:val="24"/>
        </w:rPr>
        <w:t>Izpildītājs izpilda Darbus, ievērojot Projektu.</w:t>
      </w:r>
    </w:p>
    <w:p w14:paraId="42D6DC65" w14:textId="77777777" w:rsidR="00D22044" w:rsidRPr="00226138" w:rsidRDefault="00D22044" w:rsidP="00D22044">
      <w:pPr>
        <w:numPr>
          <w:ilvl w:val="1"/>
          <w:numId w:val="6"/>
        </w:numPr>
        <w:tabs>
          <w:tab w:val="num" w:pos="0"/>
          <w:tab w:val="left" w:pos="993"/>
        </w:tabs>
        <w:ind w:left="0" w:firstLine="567"/>
        <w:contextualSpacing/>
        <w:jc w:val="both"/>
        <w:rPr>
          <w:color w:val="000000"/>
          <w:sz w:val="24"/>
          <w:szCs w:val="24"/>
        </w:rPr>
      </w:pPr>
      <w:r w:rsidRPr="00226138">
        <w:rPr>
          <w:color w:val="000000"/>
          <w:sz w:val="24"/>
          <w:szCs w:val="24"/>
        </w:rPr>
        <w:t>Izpildītie Darbi tiek pieņemti reizi mēnesī, Izpildītājam</w:t>
      </w:r>
      <w:r w:rsidRPr="00226138">
        <w:rPr>
          <w:sz w:val="24"/>
          <w:szCs w:val="24"/>
        </w:rPr>
        <w:t xml:space="preserve"> </w:t>
      </w:r>
      <w:r w:rsidRPr="00226138">
        <w:rPr>
          <w:color w:val="000000"/>
          <w:sz w:val="24"/>
          <w:szCs w:val="24"/>
        </w:rPr>
        <w:t xml:space="preserve">līdz mēneša 10. (desmitajam) datumam iesniedzot </w:t>
      </w:r>
      <w:r w:rsidRPr="00226138">
        <w:rPr>
          <w:sz w:val="24"/>
          <w:szCs w:val="24"/>
        </w:rPr>
        <w:t xml:space="preserve">Pasūtītājam aizpildītu šī līguma Pielikumu Nr.4 “FORMA Nr.2” par iepriekšējā mēnesī faktiski izpildīto Darbu apjomu un izmaksām.  </w:t>
      </w:r>
    </w:p>
    <w:p w14:paraId="47D1D5A6" w14:textId="77777777" w:rsidR="00D22044" w:rsidRPr="00226138" w:rsidRDefault="00D22044" w:rsidP="00D22044">
      <w:pPr>
        <w:pStyle w:val="Sarakstarindkopa"/>
        <w:numPr>
          <w:ilvl w:val="1"/>
          <w:numId w:val="7"/>
        </w:numPr>
        <w:tabs>
          <w:tab w:val="left" w:pos="567"/>
          <w:tab w:val="left" w:pos="993"/>
        </w:tabs>
        <w:ind w:left="0" w:firstLine="567"/>
        <w:contextualSpacing/>
      </w:pPr>
      <w:r w:rsidRPr="00226138">
        <w:t>Pasūtītājam ir pienākums ne vēlāk kā 10 (desmit) darba dienu laikā pēc šī līguma 3.3.apakpunktā minētā dokumenta saņemšanas,</w:t>
      </w:r>
      <w:r w:rsidRPr="00226138">
        <w:rPr>
          <w:szCs w:val="24"/>
        </w:rPr>
        <w:t xml:space="preserve"> pieaicinot būvuzraugu,</w:t>
      </w:r>
      <w:r w:rsidRPr="00226138">
        <w:t xml:space="preserve"> </w:t>
      </w:r>
      <w:r w:rsidRPr="00226138">
        <w:rPr>
          <w:szCs w:val="24"/>
        </w:rPr>
        <w:t xml:space="preserve">pārbaudīt Izpildītāja faktiski veiktos Darbus, tos pieņemt, parakstot šī līguma Pielikumu Nr.4 ”FORMA Nr.2” </w:t>
      </w:r>
      <w:r w:rsidRPr="00226138">
        <w:t>vai iesniegt Izpildītājam iebildumus/pretenzijas par veikto Darbu apjomu un/vai kvalitāti.</w:t>
      </w:r>
    </w:p>
    <w:p w14:paraId="57FE1BAB" w14:textId="77777777" w:rsidR="00D22044" w:rsidRPr="00226138" w:rsidRDefault="00D22044" w:rsidP="00D22044">
      <w:pPr>
        <w:numPr>
          <w:ilvl w:val="1"/>
          <w:numId w:val="6"/>
        </w:numPr>
        <w:tabs>
          <w:tab w:val="left" w:pos="567"/>
          <w:tab w:val="left" w:pos="993"/>
        </w:tabs>
        <w:ind w:left="0" w:firstLine="567"/>
        <w:contextualSpacing/>
        <w:jc w:val="both"/>
        <w:rPr>
          <w:strike/>
          <w:sz w:val="24"/>
          <w:szCs w:val="24"/>
        </w:rPr>
      </w:pPr>
      <w:r w:rsidRPr="00226138">
        <w:rPr>
          <w:sz w:val="24"/>
          <w:szCs w:val="24"/>
          <w:shd w:val="clear" w:color="auto" w:fill="FFFFFF"/>
        </w:rPr>
        <w:t>Ja Pasūtītājs neparaksta</w:t>
      </w:r>
      <w:r w:rsidRPr="00226138">
        <w:rPr>
          <w:sz w:val="24"/>
          <w:szCs w:val="24"/>
        </w:rPr>
        <w:t xml:space="preserve"> Izpildītāja iesniegto šī līguma Pielikumu Nr.4 “FORMA Nr.2</w:t>
      </w:r>
      <w:r w:rsidRPr="00226138">
        <w:rPr>
          <w:bCs/>
          <w:sz w:val="24"/>
          <w:szCs w:val="24"/>
        </w:rPr>
        <w:t>” šī</w:t>
      </w:r>
      <w:r w:rsidRPr="00226138">
        <w:rPr>
          <w:sz w:val="24"/>
          <w:szCs w:val="24"/>
        </w:rPr>
        <w:t xml:space="preserve"> līguma 3.4.apakšpunktā </w:t>
      </w:r>
      <w:r w:rsidRPr="00226138">
        <w:rPr>
          <w:sz w:val="24"/>
          <w:szCs w:val="24"/>
          <w:shd w:val="clear" w:color="auto" w:fill="FFFFFF"/>
        </w:rPr>
        <w:t>minētajā termiņā, kā arī neiesniedz Izpildītājam šī līguma 3.4.apakšpunktā minēto iebildumus/pretenzijas, uzskatāms, ka Pasūtītājs izpildītos Darbus ir pieņēmis šī līguma 3.4.apakšpunktā minētā termiņa pēdējā dienā.</w:t>
      </w:r>
    </w:p>
    <w:p w14:paraId="4A784B35" w14:textId="77777777" w:rsidR="00D22044" w:rsidRPr="00226138" w:rsidRDefault="00D22044" w:rsidP="00D22044">
      <w:pPr>
        <w:tabs>
          <w:tab w:val="left" w:pos="284"/>
          <w:tab w:val="left" w:pos="993"/>
        </w:tabs>
        <w:ind w:firstLine="567"/>
        <w:contextualSpacing/>
        <w:jc w:val="both"/>
        <w:rPr>
          <w:sz w:val="24"/>
          <w:szCs w:val="24"/>
          <w:shd w:val="clear" w:color="auto" w:fill="FFFFFF"/>
        </w:rPr>
      </w:pPr>
      <w:r w:rsidRPr="00226138">
        <w:rPr>
          <w:sz w:val="24"/>
          <w:szCs w:val="24"/>
          <w:shd w:val="clear" w:color="auto" w:fill="FFFFFF"/>
        </w:rPr>
        <w:t xml:space="preserve">3.6. Pasūtītājs ir tiesīgs nepieņemt Darbus, iesniedzot Izpildītājam pretenziju, norādot ar šī līguma noteikumiem pamatotas nepilnības, kuru dēļ Pasūtītājs nevar parakstīt </w:t>
      </w:r>
      <w:r w:rsidRPr="00226138">
        <w:rPr>
          <w:sz w:val="24"/>
          <w:szCs w:val="24"/>
        </w:rPr>
        <w:t>Izpildītāja iesniegto šī līguma Pielikumu Nr.4 “FORMA Nr.2”</w:t>
      </w:r>
      <w:r w:rsidRPr="00226138">
        <w:rPr>
          <w:sz w:val="24"/>
          <w:szCs w:val="24"/>
          <w:shd w:val="clear" w:color="auto" w:fill="FFFFFF"/>
        </w:rPr>
        <w:t>, ja nepilnības nav saistītas ar Darbu kvalitāti, vai ar būvuzraugu saskaņotu defektu aktu. Ja Izpildītājs nepiekrīt Pasūtītāja norādītajiem defektiem vai iebildumiem par faktiski izpildīto Darbu apjomiem, Izpildītājs 10 (desmit) darba dienu laikā no defektu akta saņemšanas dienas iesniedz Pasūtītājam būvdarbu vadītāja parakstītus rakstiskus iebildumus pret defektu aktā norādītajām nepilnībām.</w:t>
      </w:r>
    </w:p>
    <w:p w14:paraId="03EA132A" w14:textId="77777777" w:rsidR="00D22044" w:rsidRPr="00226138" w:rsidRDefault="00D22044" w:rsidP="00D22044">
      <w:pPr>
        <w:tabs>
          <w:tab w:val="left" w:pos="284"/>
          <w:tab w:val="left" w:pos="993"/>
        </w:tabs>
        <w:ind w:firstLine="567"/>
        <w:contextualSpacing/>
        <w:jc w:val="both"/>
        <w:rPr>
          <w:strike/>
          <w:sz w:val="24"/>
          <w:szCs w:val="24"/>
        </w:rPr>
      </w:pPr>
      <w:r w:rsidRPr="00226138">
        <w:rPr>
          <w:sz w:val="24"/>
          <w:szCs w:val="24"/>
          <w:shd w:val="clear" w:color="auto" w:fill="FFFFFF"/>
        </w:rPr>
        <w:t xml:space="preserve">3.7. Pasūtītājam ir pienākums, ja tas nepiekrīt Izpildītāja būvdarbu vadītāja iebildumiem attiecībā uz defektu aktā iekļautajiem izpildīto Darbu apjomiem vai defektiem būves konstrukcijās, pasūtīt būves ekspertīzi par veikto Darbu kvalitāti. Ekspertīzes uzdevums ir novērtēt faktiski izpildīto Darbu apjomu, atbilstību būvprojektēšanas dokumentācijai, atbilstošo būvizstrādājumu un tiem atbilstošās iestrādes tehnoloģijas piemērošanu. </w:t>
      </w:r>
    </w:p>
    <w:p w14:paraId="45EDDCBE" w14:textId="77777777" w:rsidR="00D22044" w:rsidRPr="00226138" w:rsidRDefault="00D22044" w:rsidP="00D22044">
      <w:pPr>
        <w:tabs>
          <w:tab w:val="left" w:pos="284"/>
          <w:tab w:val="left" w:pos="993"/>
        </w:tabs>
        <w:ind w:firstLine="567"/>
        <w:contextualSpacing/>
        <w:jc w:val="both"/>
        <w:rPr>
          <w:strike/>
          <w:sz w:val="24"/>
          <w:szCs w:val="24"/>
        </w:rPr>
      </w:pPr>
      <w:r w:rsidRPr="00226138">
        <w:rPr>
          <w:sz w:val="24"/>
          <w:szCs w:val="24"/>
          <w:shd w:val="clear" w:color="auto" w:fill="FFFFFF"/>
        </w:rPr>
        <w:t>3.8. Ja būves ekspertīze neapstiprina Pasūtītāja defektu aktā norādīto vai veikto Darbu neatbilstību normatīvo aktu un Pasūtītāja prasībām, uzskatāms, ka Pasūtītājs Darbus ir pieņēmis ekspertīzes slēdziena iesniegšanas dienā un Darbu izpildes akta parakstīšana nav nepieciešama.</w:t>
      </w:r>
    </w:p>
    <w:p w14:paraId="513A3E7D" w14:textId="77777777" w:rsidR="00D22044" w:rsidRPr="00226138" w:rsidRDefault="00D22044" w:rsidP="00D22044">
      <w:pPr>
        <w:tabs>
          <w:tab w:val="left" w:pos="284"/>
          <w:tab w:val="left" w:pos="993"/>
        </w:tabs>
        <w:ind w:firstLine="567"/>
        <w:contextualSpacing/>
        <w:jc w:val="both"/>
        <w:rPr>
          <w:sz w:val="24"/>
          <w:szCs w:val="24"/>
        </w:rPr>
      </w:pPr>
      <w:r w:rsidRPr="00226138">
        <w:rPr>
          <w:sz w:val="24"/>
          <w:szCs w:val="24"/>
        </w:rPr>
        <w:lastRenderedPageBreak/>
        <w:t xml:space="preserve">3.9. </w:t>
      </w:r>
      <w:r w:rsidRPr="00226138">
        <w:rPr>
          <w:sz w:val="24"/>
          <w:szCs w:val="24"/>
          <w:shd w:val="clear" w:color="auto" w:fill="FFFFFF"/>
        </w:rPr>
        <w:t xml:space="preserve">Ja Izpildītājs piekrīt defektu aktā Pasūtītāja norādītajām nepilnībām vai ekspertīze apstiprina defektu aktā Pasūtītāja norādītās nepilnības vai veikto Darbu neatbilstību normatīvo aktu un Pasūtītāja prasībām, </w:t>
      </w:r>
      <w:r w:rsidRPr="00226138">
        <w:rPr>
          <w:sz w:val="24"/>
          <w:szCs w:val="24"/>
        </w:rPr>
        <w:t xml:space="preserve">Izpildītājs 14 (četrpadsmit) kalendāro dienu laikā par saviem līdzekļiem novērš konstatētās nepilnības un atlīdzina Pasūtītājam ar ekspertīzes veikšanu saistītās izmaksas. </w:t>
      </w:r>
      <w:r w:rsidRPr="00226138">
        <w:rPr>
          <w:sz w:val="24"/>
          <w:szCs w:val="24"/>
          <w:shd w:val="clear" w:color="auto" w:fill="FFFFFF"/>
        </w:rPr>
        <w:t xml:space="preserve">Gadījumā, ja minētajā termiņā nav iespējams novērst konstatētas nepilnības, Puses pieaicina būvuzraugu, kurš nosaka termiņu, kas nedrīkst būt garāks par 30 (trīsdesmit) kalendārajām dienām, defektu novēršanai. </w:t>
      </w:r>
    </w:p>
    <w:p w14:paraId="427C169B" w14:textId="77777777" w:rsidR="00D22044" w:rsidRPr="00226138" w:rsidRDefault="00D22044" w:rsidP="00D22044">
      <w:pPr>
        <w:tabs>
          <w:tab w:val="left" w:pos="284"/>
          <w:tab w:val="left" w:pos="993"/>
        </w:tabs>
        <w:ind w:firstLine="567"/>
        <w:contextualSpacing/>
        <w:jc w:val="both"/>
        <w:rPr>
          <w:sz w:val="24"/>
          <w:szCs w:val="24"/>
        </w:rPr>
      </w:pPr>
      <w:r w:rsidRPr="00226138">
        <w:rPr>
          <w:sz w:val="24"/>
          <w:szCs w:val="24"/>
        </w:rPr>
        <w:t>3.10.  Ja defekti ir konstatēti daļā Darbu, tad Pasūtītājs pieņem tos Darbus, kuru izpildē defekti nav konstatēti. Pēc defektu novēršanas Izpildītājs izpildītos Darbus ietver nākamā mēneša Darbu izpildes aktā.</w:t>
      </w:r>
    </w:p>
    <w:p w14:paraId="2D7BFFF1" w14:textId="77777777" w:rsidR="00D22044" w:rsidRPr="00226138" w:rsidRDefault="00D22044" w:rsidP="00D22044">
      <w:pPr>
        <w:pStyle w:val="tv213"/>
        <w:shd w:val="clear" w:color="auto" w:fill="FFFFFF"/>
        <w:spacing w:before="0" w:beforeAutospacing="0" w:after="0" w:afterAutospacing="0"/>
        <w:ind w:firstLine="567"/>
        <w:jc w:val="both"/>
      </w:pPr>
      <w:r w:rsidRPr="00226138">
        <w:t>3.11. Darbu izpildes akta parakstīšana neatņem Pasūtītājam tiesības šī līguma spēkā esības laikā, kā arī garantijas termiņa laikā izteikt pretenzijas par izpildīto Darbu defektiem, trūkumiem un neatbilstībām, un Izpildītājam ir pienākums novērst defektu aktā norādītos vai garantijas laikā pieteiktos Darbu defektus, trūkumus un neatbilstības par saviem līdzekļiem.</w:t>
      </w:r>
    </w:p>
    <w:p w14:paraId="09168CE8" w14:textId="77777777" w:rsidR="00D22044" w:rsidRPr="00226138" w:rsidRDefault="00D22044" w:rsidP="00D22044">
      <w:pPr>
        <w:tabs>
          <w:tab w:val="left" w:pos="284"/>
          <w:tab w:val="left" w:pos="426"/>
          <w:tab w:val="num" w:pos="567"/>
          <w:tab w:val="left" w:pos="993"/>
        </w:tabs>
        <w:ind w:firstLine="567"/>
        <w:contextualSpacing/>
        <w:jc w:val="both"/>
        <w:rPr>
          <w:color w:val="000000"/>
          <w:sz w:val="24"/>
          <w:szCs w:val="24"/>
        </w:rPr>
      </w:pPr>
      <w:r w:rsidRPr="00226138">
        <w:rPr>
          <w:sz w:val="24"/>
          <w:szCs w:val="24"/>
        </w:rPr>
        <w:t>3.12. Izpildītājs pēc visu Darbu pabeigšanas iesniedz Pasūtītājam galējo Darbu izpildes aktu (aizpildītu šī līguma Pielikumu Nr.4 “FORMA Nr.2</w:t>
      </w:r>
      <w:r>
        <w:rPr>
          <w:sz w:val="24"/>
          <w:szCs w:val="24"/>
        </w:rPr>
        <w:t xml:space="preserve">, </w:t>
      </w:r>
      <w:r>
        <w:rPr>
          <w:bCs/>
          <w:sz w:val="24"/>
          <w:szCs w:val="24"/>
        </w:rPr>
        <w:t>FORMA Nr.3</w:t>
      </w:r>
      <w:r w:rsidRPr="00226138">
        <w:rPr>
          <w:sz w:val="24"/>
          <w:szCs w:val="24"/>
        </w:rPr>
        <w:t xml:space="preserve">”) </w:t>
      </w:r>
      <w:r w:rsidRPr="00226138">
        <w:rPr>
          <w:sz w:val="24"/>
          <w:szCs w:val="24"/>
          <w:lang w:eastAsia="lv-LV"/>
        </w:rPr>
        <w:t xml:space="preserve">par pēdējā mēnesī izpildītajiem Darbiem un rakstiski paziņo Pasūtītājam par objekta gatavību ekspluatācijai, pēc tam kad saņemts </w:t>
      </w:r>
      <w:r w:rsidRPr="00226138">
        <w:rPr>
          <w:color w:val="000000"/>
          <w:sz w:val="24"/>
          <w:szCs w:val="24"/>
        </w:rPr>
        <w:t xml:space="preserve">Rīgas valstspilsētas pašvaldības Pilsētas attīstības departamenta apliecinājums par objektā veikto Darbu pieņemšanu ekspluatācijā. </w:t>
      </w:r>
    </w:p>
    <w:p w14:paraId="41285747" w14:textId="77777777" w:rsidR="00D22044" w:rsidRPr="00226138" w:rsidRDefault="00D22044" w:rsidP="00D22044">
      <w:pPr>
        <w:ind w:firstLine="567"/>
        <w:jc w:val="both"/>
        <w:rPr>
          <w:bCs/>
          <w:sz w:val="24"/>
          <w:szCs w:val="24"/>
        </w:rPr>
      </w:pPr>
      <w:r w:rsidRPr="00226138">
        <w:rPr>
          <w:sz w:val="24"/>
          <w:szCs w:val="24"/>
          <w:lang w:eastAsia="lv-LV"/>
        </w:rPr>
        <w:t>3.13. Izpildītājs pēc šī līguma 3.12.apakšpunkta izpildes 5 (piecu) darba dienu laikā iesniedz Pasūtītājam Darbu nodošanas un pieņemšanas aktu, kas ir noformēts atbilstoši šī līguma Pielikumam Nr.</w:t>
      </w:r>
      <w:r w:rsidRPr="00226138">
        <w:rPr>
          <w:sz w:val="24"/>
          <w:szCs w:val="24"/>
        </w:rPr>
        <w:t>6 “</w:t>
      </w:r>
      <w:r w:rsidRPr="00226138">
        <w:rPr>
          <w:bCs/>
          <w:sz w:val="24"/>
          <w:szCs w:val="24"/>
        </w:rPr>
        <w:t>Darba nodošanas un pieņemšanas akts (paraugs)”.</w:t>
      </w:r>
    </w:p>
    <w:p w14:paraId="43A92512" w14:textId="77777777" w:rsidR="00D22044" w:rsidRPr="00226138" w:rsidRDefault="00D22044" w:rsidP="00D22044">
      <w:pPr>
        <w:ind w:firstLine="567"/>
        <w:jc w:val="both"/>
        <w:rPr>
          <w:color w:val="000000"/>
          <w:sz w:val="24"/>
          <w:szCs w:val="24"/>
        </w:rPr>
      </w:pPr>
      <w:r w:rsidRPr="00226138">
        <w:rPr>
          <w:bCs/>
          <w:sz w:val="24"/>
          <w:szCs w:val="24"/>
        </w:rPr>
        <w:t xml:space="preserve">3.14. Pasūtītājam Izpildītāja iesniegtais </w:t>
      </w:r>
      <w:r w:rsidRPr="00226138">
        <w:rPr>
          <w:sz w:val="24"/>
          <w:szCs w:val="24"/>
          <w:lang w:eastAsia="lv-LV"/>
        </w:rPr>
        <w:t>Darba nodošanas un pieņemšanas akts</w:t>
      </w:r>
      <w:r w:rsidRPr="00226138">
        <w:rPr>
          <w:bCs/>
          <w:sz w:val="24"/>
          <w:szCs w:val="24"/>
        </w:rPr>
        <w:t xml:space="preserve"> jāparaksta 10 (desmit) darba dienu laikā no tā saņemšanas dienas, ja no Izpildītāja puses ievēroti šī līguma nosacījumi par Darba nodošanas kārtību. P</w:t>
      </w:r>
      <w:r w:rsidRPr="00226138">
        <w:rPr>
          <w:color w:val="000000"/>
          <w:sz w:val="24"/>
          <w:szCs w:val="24"/>
        </w:rPr>
        <w:t xml:space="preserve">ēc Pušu Darbu nodošanas un pieņemšanas akta abpusējas parakstīšanas, Izpildītājs sagatavo rēķinu par faktiski izpildītajiem Darbiem pēdējā mēnesi.  </w:t>
      </w:r>
    </w:p>
    <w:p w14:paraId="4AFFFB0E" w14:textId="77777777" w:rsidR="00D22044" w:rsidRPr="00226138" w:rsidRDefault="00D22044" w:rsidP="00D22044">
      <w:pPr>
        <w:pStyle w:val="Sarakstarindkopa"/>
        <w:ind w:left="0" w:firstLine="567"/>
        <w:contextualSpacing/>
        <w:rPr>
          <w:szCs w:val="24"/>
        </w:rPr>
      </w:pPr>
      <w:r w:rsidRPr="00226138">
        <w:rPr>
          <w:color w:val="000000"/>
          <w:szCs w:val="24"/>
          <w:lang w:eastAsia="lv-LV"/>
        </w:rPr>
        <w:t>3.15. Līguma termiņš neparedzētu apstākļu iestāšanās gadījumā, ja tie Izpildītājam pamatoti traucē šajā līgumā paredzētā darba veikšanai</w:t>
      </w:r>
      <w:r w:rsidRPr="00226138">
        <w:rPr>
          <w:szCs w:val="24"/>
        </w:rPr>
        <w:t>, pagarināms Pusēm par to savstarpēji vienojoties. Termiņa pagarinājums Izpildītajam rakstiski jāprasa nekavējoties, bet ne vēlāk kā 5 (piecu) darba dienu laikā, tiklīdz attiecīgais neparedzētais/kavējošais apstāklis ir iestājies. Ja Izpildītājam ir ziņas, ka neparedzētais/kavējošais apstāklis vēl tikai var iestāties, taču šāda notikuma iestāšanās ticamības pakāpe ir pietiekami augsta, Izpildītājs nekavējoties rakstiskā formā informē Pasūtītāju. Paziņojumā par termiņa pagarinājumu Izpildītājs norāda pamatojumu, kas ir būtiska līguma termiņa pagarinājuma nepieciešamībai.</w:t>
      </w:r>
    </w:p>
    <w:p w14:paraId="594F27EB" w14:textId="77777777" w:rsidR="00D22044" w:rsidRPr="00226138" w:rsidRDefault="00D22044" w:rsidP="00D22044">
      <w:pPr>
        <w:pStyle w:val="Pamatteksts"/>
        <w:spacing w:after="0"/>
        <w:ind w:firstLine="567"/>
        <w:jc w:val="both"/>
        <w:rPr>
          <w:rFonts w:ascii="Times New Roman" w:hAnsi="Times New Roman"/>
          <w:szCs w:val="24"/>
        </w:rPr>
      </w:pPr>
      <w:r w:rsidRPr="00226138">
        <w:rPr>
          <w:rFonts w:ascii="Times New Roman" w:hAnsi="Times New Roman"/>
          <w:szCs w:val="24"/>
        </w:rPr>
        <w:t>3.16. Ja vien normatīvajos aktos nav norādīts tieši pretējais, jebkura šī līguma izpildes termiņa pagarinājuma pierādīšanas nasta gulstas uz Izpildītāju.</w:t>
      </w:r>
    </w:p>
    <w:p w14:paraId="4CBB486C" w14:textId="77777777" w:rsidR="00D22044" w:rsidRPr="00226138" w:rsidRDefault="00D22044" w:rsidP="00D22044">
      <w:pPr>
        <w:shd w:val="clear" w:color="auto" w:fill="FFFFFF"/>
        <w:ind w:firstLine="567"/>
        <w:jc w:val="both"/>
        <w:rPr>
          <w:sz w:val="24"/>
          <w:szCs w:val="24"/>
        </w:rPr>
      </w:pPr>
      <w:r w:rsidRPr="00226138">
        <w:rPr>
          <w:sz w:val="24"/>
          <w:szCs w:val="24"/>
          <w:lang w:eastAsia="lv-LV"/>
        </w:rPr>
        <w:t xml:space="preserve">3.17. </w:t>
      </w:r>
      <w:r w:rsidRPr="00226138">
        <w:rPr>
          <w:sz w:val="24"/>
          <w:szCs w:val="24"/>
        </w:rPr>
        <w:t>Pats par sevi termiņa pagarinājums nemaina nekādus citus šī līguma nosacījumus un jebkurā gadījumā Izpildītājam ir pienākums pildīt visas šī līguma saistības, kas, kavējošam apstāklim pastāvot, ir iespējamas un ciktāl tās ir iespējamas.</w:t>
      </w:r>
    </w:p>
    <w:p w14:paraId="47D64035" w14:textId="77777777" w:rsidR="00D22044" w:rsidRPr="00226138" w:rsidRDefault="00D22044" w:rsidP="00D22044">
      <w:pPr>
        <w:shd w:val="clear" w:color="auto" w:fill="FFFFFF"/>
        <w:ind w:firstLine="567"/>
        <w:jc w:val="both"/>
        <w:rPr>
          <w:sz w:val="24"/>
          <w:szCs w:val="24"/>
        </w:rPr>
      </w:pPr>
    </w:p>
    <w:p w14:paraId="016A1D74" w14:textId="77777777" w:rsidR="00D22044" w:rsidRPr="00226138" w:rsidRDefault="00D22044" w:rsidP="00D22044">
      <w:pPr>
        <w:pStyle w:val="Sarakstarindkopa"/>
        <w:keepNext/>
        <w:numPr>
          <w:ilvl w:val="0"/>
          <w:numId w:val="5"/>
        </w:numPr>
        <w:tabs>
          <w:tab w:val="left" w:pos="993"/>
          <w:tab w:val="left" w:pos="1276"/>
        </w:tabs>
        <w:ind w:left="0" w:firstLine="567"/>
        <w:contextualSpacing/>
        <w:jc w:val="center"/>
        <w:rPr>
          <w:b/>
          <w:bCs/>
          <w:color w:val="000000"/>
          <w:szCs w:val="24"/>
        </w:rPr>
      </w:pPr>
      <w:r w:rsidRPr="00226138">
        <w:rPr>
          <w:b/>
          <w:bCs/>
          <w:color w:val="000000"/>
          <w:szCs w:val="24"/>
        </w:rPr>
        <w:t>Pušu tiesības un pienākumi</w:t>
      </w:r>
    </w:p>
    <w:p w14:paraId="5EF8A9B4" w14:textId="77777777" w:rsidR="00D22044" w:rsidRPr="00226138" w:rsidRDefault="00D22044" w:rsidP="00D22044">
      <w:pPr>
        <w:keepNext/>
        <w:numPr>
          <w:ilvl w:val="1"/>
          <w:numId w:val="5"/>
        </w:numPr>
        <w:tabs>
          <w:tab w:val="left" w:pos="993"/>
          <w:tab w:val="left" w:pos="1276"/>
        </w:tabs>
        <w:ind w:left="0" w:firstLine="567"/>
        <w:contextualSpacing/>
        <w:jc w:val="both"/>
        <w:rPr>
          <w:b/>
          <w:bCs/>
          <w:color w:val="000000"/>
          <w:sz w:val="24"/>
          <w:szCs w:val="24"/>
        </w:rPr>
      </w:pPr>
      <w:r w:rsidRPr="00226138">
        <w:rPr>
          <w:b/>
          <w:bCs/>
          <w:sz w:val="24"/>
          <w:szCs w:val="24"/>
        </w:rPr>
        <w:t xml:space="preserve"> </w:t>
      </w:r>
      <w:r w:rsidRPr="00226138">
        <w:rPr>
          <w:b/>
          <w:bCs/>
          <w:color w:val="000000"/>
          <w:sz w:val="24"/>
          <w:szCs w:val="24"/>
        </w:rPr>
        <w:t xml:space="preserve">Izpildītājam ir pienākums: </w:t>
      </w:r>
    </w:p>
    <w:p w14:paraId="049351EF" w14:textId="77777777" w:rsidR="00D22044" w:rsidRPr="00226138" w:rsidRDefault="00D22044" w:rsidP="00D22044">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sz w:val="24"/>
          <w:szCs w:val="24"/>
        </w:rPr>
        <w:t>10 (desmit) darba dienu pēc šī līguma spēkā stāšanās (pirms Darbu veikšanas) izstrādāt darbu veikšanas projektu (DVP), ievērojot šī līguma Pielikumu Nr.1 “Tehniskā specifikācija” un normatīvo tiesību aktu prasības;</w:t>
      </w:r>
    </w:p>
    <w:p w14:paraId="22BB0036" w14:textId="77777777" w:rsidR="00D22044" w:rsidRPr="00226138" w:rsidRDefault="00D22044" w:rsidP="00D22044">
      <w:pPr>
        <w:pStyle w:val="Pamatteksts"/>
        <w:widowControl/>
        <w:numPr>
          <w:ilvl w:val="2"/>
          <w:numId w:val="5"/>
        </w:numPr>
        <w:tabs>
          <w:tab w:val="left" w:pos="1134"/>
          <w:tab w:val="left" w:pos="1276"/>
        </w:tabs>
        <w:spacing w:after="0"/>
        <w:ind w:left="0" w:firstLine="567"/>
        <w:contextualSpacing/>
        <w:jc w:val="both"/>
        <w:rPr>
          <w:rFonts w:ascii="Times New Roman" w:eastAsia="Calibri" w:hAnsi="Times New Roman"/>
          <w:color w:val="000000"/>
          <w:szCs w:val="24"/>
        </w:rPr>
      </w:pPr>
      <w:r w:rsidRPr="00226138">
        <w:rPr>
          <w:rFonts w:ascii="Times New Roman" w:eastAsia="Calibri" w:hAnsi="Times New Roman"/>
          <w:szCs w:val="24"/>
        </w:rPr>
        <w:t>pirms Darba uzsākšanas apdrošināt visu iespējamo risku, zaudējumus un civiltiesisko atbildību, kas ir saistīti ar šajā līgumā paredzēto Darbu un saistību izpildi, apdrošinot šī līguma kopējo līgumcenu uz visu šī līguma darbības laiku, un iesniegt Pasūtītājam apdrošināšanu apliecinošus dokumentus, ieskaitot apliecinājumu par apdrošināšanas prēmijas samaksu;</w:t>
      </w:r>
    </w:p>
    <w:p w14:paraId="7B03EEE8" w14:textId="77777777" w:rsidR="00D22044" w:rsidRPr="00226138" w:rsidRDefault="00D22044" w:rsidP="00D22044">
      <w:pPr>
        <w:widowControl w:val="0"/>
        <w:numPr>
          <w:ilvl w:val="2"/>
          <w:numId w:val="5"/>
        </w:numPr>
        <w:tabs>
          <w:tab w:val="left" w:pos="142"/>
          <w:tab w:val="left" w:pos="1134"/>
        </w:tabs>
        <w:autoSpaceDE w:val="0"/>
        <w:autoSpaceDN w:val="0"/>
        <w:adjustRightInd w:val="0"/>
        <w:ind w:left="0" w:firstLine="567"/>
        <w:contextualSpacing/>
        <w:jc w:val="both"/>
        <w:rPr>
          <w:sz w:val="24"/>
          <w:szCs w:val="24"/>
        </w:rPr>
      </w:pPr>
      <w:r w:rsidRPr="00226138">
        <w:rPr>
          <w:sz w:val="24"/>
          <w:szCs w:val="24"/>
        </w:rPr>
        <w:t xml:space="preserve">pirms Darba uzsākšanas saskaņot ar objekta apsaimniekotāju elektroenerģijas, ūdens un kanalizācijas, kā arī citu pakalpojumu, kuri nepieciešami Darba izpildei un kurus Izpildītājs izmantos no objektā ierīkotajiem pievadiem, patēriņu skaitītāju rādījumus un līdz Darba nodošanas un pieņemšanas akta parakstīšanas brīdim norēķināties ar objekta apsaimniekotāju par Darba izpildē patērēto elektroenerģiju un citiem pakalpojumiem, kā arī par saviem finanšu līdzekļiem organizēt </w:t>
      </w:r>
      <w:r w:rsidRPr="00226138">
        <w:rPr>
          <w:sz w:val="24"/>
          <w:szCs w:val="24"/>
        </w:rPr>
        <w:lastRenderedPageBreak/>
        <w:t>Darba teritorijas uzturēšanu kārtībā, būvmateriālu un Darba vietas apsardzi;</w:t>
      </w:r>
    </w:p>
    <w:p w14:paraId="60F12B92" w14:textId="77777777" w:rsidR="00D22044" w:rsidRPr="00226138" w:rsidRDefault="00D22044" w:rsidP="00D22044">
      <w:pPr>
        <w:numPr>
          <w:ilvl w:val="2"/>
          <w:numId w:val="5"/>
        </w:numPr>
        <w:tabs>
          <w:tab w:val="left" w:pos="142"/>
          <w:tab w:val="left" w:pos="1134"/>
          <w:tab w:val="left" w:pos="1560"/>
        </w:tabs>
        <w:ind w:left="0" w:firstLine="567"/>
        <w:contextualSpacing/>
        <w:jc w:val="both"/>
        <w:rPr>
          <w:color w:val="000000"/>
          <w:sz w:val="24"/>
          <w:szCs w:val="24"/>
        </w:rPr>
      </w:pPr>
      <w:r w:rsidRPr="00226138">
        <w:rPr>
          <w:sz w:val="24"/>
          <w:szCs w:val="24"/>
        </w:rPr>
        <w:t xml:space="preserve">ja nepieciešams, saskaņot veicamos Darbus ar attiecīgu iestādi (institūciju). Gadījumos, ja Izpildītājs nav veicis visus nepieciešamos saskaņojumus ar attiecīgām iestādēm (institūcijām) un Pasūtītājam un/vai kādai trešajai personai ir radušies zaudējumi no tādas Izpildītāja rīcības, tad Izpildītājam ir pienākums 30 </w:t>
      </w:r>
      <w:r w:rsidRPr="00226138">
        <w:rPr>
          <w:iCs/>
          <w:sz w:val="24"/>
          <w:szCs w:val="24"/>
        </w:rPr>
        <w:t>(trīsdesmit)</w:t>
      </w:r>
      <w:r w:rsidRPr="00226138">
        <w:rPr>
          <w:sz w:val="24"/>
          <w:szCs w:val="24"/>
        </w:rPr>
        <w:t xml:space="preserve"> kalendāro dienu laikā atlīdzināt Pasūtītājam un trešajai personai radušos zaudējumus;</w:t>
      </w:r>
    </w:p>
    <w:p w14:paraId="1F217275" w14:textId="77777777" w:rsidR="00D22044" w:rsidRPr="00226138" w:rsidRDefault="00D22044" w:rsidP="00D22044">
      <w:pPr>
        <w:widowControl w:val="0"/>
        <w:numPr>
          <w:ilvl w:val="2"/>
          <w:numId w:val="5"/>
        </w:numPr>
        <w:tabs>
          <w:tab w:val="left" w:pos="1134"/>
        </w:tabs>
        <w:autoSpaceDE w:val="0"/>
        <w:autoSpaceDN w:val="0"/>
        <w:adjustRightInd w:val="0"/>
        <w:ind w:left="0" w:firstLine="567"/>
        <w:jc w:val="both"/>
        <w:rPr>
          <w:sz w:val="24"/>
          <w:szCs w:val="24"/>
        </w:rPr>
      </w:pPr>
      <w:r w:rsidRPr="00226138">
        <w:rPr>
          <w:color w:val="000000"/>
          <w:sz w:val="24"/>
          <w:szCs w:val="24"/>
        </w:rPr>
        <w:t>pirms Darbu uzsākšanas pieņemt no Pasūtītāja objektu, norobežot būvlaukumu. Nepieciešamības gadījumā uzstādot brīdinājuma zīmes un veikt citas normatīvajos aktos noteiktās prasības. Būvžogs demontējams pēc objekta nodošanas ekspluatācijā;</w:t>
      </w:r>
    </w:p>
    <w:p w14:paraId="6130B3FD" w14:textId="77777777" w:rsidR="00D22044" w:rsidRPr="00226138" w:rsidRDefault="00D22044" w:rsidP="00D22044">
      <w:pPr>
        <w:widowControl w:val="0"/>
        <w:numPr>
          <w:ilvl w:val="2"/>
          <w:numId w:val="5"/>
        </w:numPr>
        <w:tabs>
          <w:tab w:val="left" w:pos="1134"/>
        </w:tabs>
        <w:autoSpaceDE w:val="0"/>
        <w:autoSpaceDN w:val="0"/>
        <w:adjustRightInd w:val="0"/>
        <w:ind w:left="0" w:firstLine="567"/>
        <w:jc w:val="both"/>
        <w:rPr>
          <w:sz w:val="24"/>
          <w:szCs w:val="24"/>
        </w:rPr>
      </w:pPr>
      <w:r w:rsidRPr="00226138">
        <w:rPr>
          <w:sz w:val="24"/>
          <w:szCs w:val="24"/>
        </w:rPr>
        <w:t xml:space="preserve">veikt objekta aizsardzības pasākumus pret nelabvēlīgām dabas un ģeoloģiskām parādībām pilnā apmērā; </w:t>
      </w:r>
    </w:p>
    <w:p w14:paraId="2475E7AC" w14:textId="77777777" w:rsidR="00D22044" w:rsidRPr="00226138" w:rsidRDefault="00D22044" w:rsidP="00D22044">
      <w:pPr>
        <w:widowControl w:val="0"/>
        <w:numPr>
          <w:ilvl w:val="2"/>
          <w:numId w:val="5"/>
        </w:numPr>
        <w:tabs>
          <w:tab w:val="left" w:pos="1134"/>
        </w:tabs>
        <w:autoSpaceDE w:val="0"/>
        <w:autoSpaceDN w:val="0"/>
        <w:adjustRightInd w:val="0"/>
        <w:ind w:left="0" w:firstLine="567"/>
        <w:jc w:val="both"/>
        <w:rPr>
          <w:sz w:val="24"/>
          <w:szCs w:val="24"/>
        </w:rPr>
      </w:pPr>
      <w:r w:rsidRPr="00226138">
        <w:rPr>
          <w:rFonts w:eastAsia="Calibri"/>
          <w:sz w:val="24"/>
          <w:szCs w:val="24"/>
          <w:lang w:eastAsia="lv-LV"/>
        </w:rPr>
        <w:t xml:space="preserve">pirms būvtāfeles uzstādīšanas, saskaņot tās vizuālo izskatu ar Pasūtītāju; </w:t>
      </w:r>
    </w:p>
    <w:p w14:paraId="5A458780" w14:textId="77777777" w:rsidR="00D22044" w:rsidRPr="00226138" w:rsidRDefault="00D22044" w:rsidP="00D22044">
      <w:pPr>
        <w:widowControl w:val="0"/>
        <w:numPr>
          <w:ilvl w:val="2"/>
          <w:numId w:val="5"/>
        </w:numPr>
        <w:tabs>
          <w:tab w:val="left" w:pos="1134"/>
          <w:tab w:val="left" w:pos="1276"/>
        </w:tabs>
        <w:autoSpaceDE w:val="0"/>
        <w:autoSpaceDN w:val="0"/>
        <w:adjustRightInd w:val="0"/>
        <w:ind w:left="0" w:firstLine="567"/>
        <w:contextualSpacing/>
        <w:jc w:val="both"/>
        <w:rPr>
          <w:sz w:val="24"/>
          <w:szCs w:val="24"/>
        </w:rPr>
      </w:pPr>
      <w:r w:rsidRPr="00226138">
        <w:rPr>
          <w:sz w:val="24"/>
          <w:szCs w:val="24"/>
        </w:rPr>
        <w:t>šī līguma ietvaros kvalitatīvi un savlaicīgi veikt visu Darbu ar saviem spēkiem, t.i. ar savām ierīcēm (mehānismiem un instrumentiem) un materiāliem, izmantojot savas profesionālās iemaņas, ar tādu rūpību, kādu var sagaidīt no krietna un rūpīga uzņēmēja;</w:t>
      </w:r>
    </w:p>
    <w:p w14:paraId="386C276C" w14:textId="77777777" w:rsidR="00D22044" w:rsidRPr="00226138" w:rsidRDefault="00D22044" w:rsidP="00D22044">
      <w:pPr>
        <w:widowControl w:val="0"/>
        <w:numPr>
          <w:ilvl w:val="2"/>
          <w:numId w:val="5"/>
        </w:numPr>
        <w:tabs>
          <w:tab w:val="left" w:pos="1134"/>
        </w:tabs>
        <w:autoSpaceDE w:val="0"/>
        <w:autoSpaceDN w:val="0"/>
        <w:adjustRightInd w:val="0"/>
        <w:ind w:left="0" w:firstLine="567"/>
        <w:contextualSpacing/>
        <w:jc w:val="both"/>
        <w:rPr>
          <w:sz w:val="24"/>
          <w:szCs w:val="24"/>
        </w:rPr>
      </w:pPr>
      <w:r w:rsidRPr="00226138">
        <w:rPr>
          <w:sz w:val="24"/>
          <w:szCs w:val="24"/>
        </w:rPr>
        <w:t>veikt Darbu saskaņā ar šī līguma noteikumiem un ievērot Latvijas Republikas likumu, Ministru kabineta noteikumu un citu normatīvo aktu, kas nosaka ar šo līgumu uzdotā Darba veikšanu un nodošanu ekspluatācijā prasības, kā arī Pasūtītāja ieteikumus un norādījumus attiecībā uz veicamo Darbu;</w:t>
      </w:r>
    </w:p>
    <w:p w14:paraId="28311F9F" w14:textId="77777777" w:rsidR="00D22044" w:rsidRPr="00226138" w:rsidRDefault="00D22044" w:rsidP="00D22044">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piedalīties būvsapulcēs, nepieciešamības gadījumā ierasties uz būvsapulci pēc Pasūtītāja uzaicinājuma; </w:t>
      </w:r>
    </w:p>
    <w:p w14:paraId="7F96D1E0" w14:textId="77777777" w:rsidR="00D22044" w:rsidRPr="00226138" w:rsidRDefault="00D22044" w:rsidP="00D22044">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nodrošināt būvdarbu vadītāja atrašanos objektā jebkurā no nedēļas dienām, kad norit šajā līgumā paredzētie Darbi visas dienas garumā un veikt izpildāmo Darbu kontroli;</w:t>
      </w:r>
    </w:p>
    <w:p w14:paraId="57FE8AA4" w14:textId="77777777" w:rsidR="00D22044" w:rsidRPr="00226138" w:rsidRDefault="00D22044" w:rsidP="00D22044">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veikt visus nepieciešamos pasākumus, lai novērstu kaitējumu vai jebkādu draudošu kaitējumu, kas varētu rasties trešajai personai Darbu izpildes rezultātā no Darbu uzsākšanas līdz objekta nodošanai ekspluatācijā; </w:t>
      </w:r>
    </w:p>
    <w:p w14:paraId="5B19909D" w14:textId="77777777" w:rsidR="00D22044" w:rsidRPr="00226138" w:rsidRDefault="00D22044" w:rsidP="00D22044">
      <w:pPr>
        <w:numPr>
          <w:ilvl w:val="2"/>
          <w:numId w:val="5"/>
        </w:numPr>
        <w:tabs>
          <w:tab w:val="left" w:pos="284"/>
          <w:tab w:val="left" w:pos="993"/>
          <w:tab w:val="left" w:pos="1134"/>
          <w:tab w:val="left" w:pos="1276"/>
        </w:tabs>
        <w:ind w:left="0" w:firstLine="567"/>
        <w:contextualSpacing/>
        <w:jc w:val="both"/>
        <w:rPr>
          <w:rFonts w:eastAsia="Calibri"/>
          <w:color w:val="000000"/>
          <w:sz w:val="24"/>
          <w:szCs w:val="24"/>
        </w:rPr>
      </w:pPr>
      <w:r w:rsidRPr="00226138">
        <w:rPr>
          <w:color w:val="000000"/>
          <w:sz w:val="24"/>
          <w:szCs w:val="24"/>
        </w:rPr>
        <w:t>Izpildītājs nodrošināt tūlītēju būvgružu savākšanu no objekta to rašanās laikā un to atbilstošu utilizāciju normatīvo aktu prasībām;</w:t>
      </w:r>
    </w:p>
    <w:p w14:paraId="7ECDCB78" w14:textId="77777777" w:rsidR="00D22044" w:rsidRPr="00226138" w:rsidRDefault="00D22044" w:rsidP="00D22044">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veikt Darbus saskaņā ar šo līgumu un šī līguma pielikumos noteiktajām prasībām; </w:t>
      </w:r>
    </w:p>
    <w:p w14:paraId="3803C523" w14:textId="77777777" w:rsidR="00D22044" w:rsidRPr="00226138" w:rsidRDefault="00D22044" w:rsidP="00D22044">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nepieļaut personu, kuras ir iesaistītas Darbu veikšanā, atrašanos objektā ārpus viņām noteiktā darba laika. Izpildītājs nodrošina, lai objektā nebūtu pieejama trešo personu iekļūšana Darbu veikšanas laikā, un ir atbildīgs par nepiederošu personu iekļūšanu objektā un to nodarīto postījumu vai bojājumiem objektam Darbu veikšanas laikā; </w:t>
      </w:r>
    </w:p>
    <w:p w14:paraId="03AEA403" w14:textId="77777777" w:rsidR="00D22044" w:rsidRPr="00226138" w:rsidRDefault="00D22044" w:rsidP="00D22044">
      <w:pPr>
        <w:numPr>
          <w:ilvl w:val="2"/>
          <w:numId w:val="5"/>
        </w:numPr>
        <w:tabs>
          <w:tab w:val="left" w:pos="993"/>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Darbu izpildi objektā veikt atbilstoši šajā līgumā noteiktajām prasībām, Pasūtītāja Iepirkuma nolikumā un normatīvajos aktos noteiktajām prasībām, darba aizsardzības noteikumiem, drošības tehnikas, ugunsdrošības, apkārtējās vides aizsardzība u.c. prasībām; </w:t>
      </w:r>
    </w:p>
    <w:p w14:paraId="5DD6C7D4" w14:textId="77777777" w:rsidR="00D22044" w:rsidRPr="00226138" w:rsidRDefault="00D22044" w:rsidP="00D22044">
      <w:pPr>
        <w:numPr>
          <w:ilvl w:val="2"/>
          <w:numId w:val="5"/>
        </w:numPr>
        <w:tabs>
          <w:tab w:val="left" w:pos="993"/>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normatīvajos aktos noteiktajā kārtībā izstrādāt un kārtot Darbu veikšanas dokumentāciju visā Darbu izpildes laikā, t.sk., būvdarbu žurnālu; </w:t>
      </w:r>
    </w:p>
    <w:p w14:paraId="13BCE776" w14:textId="77777777" w:rsidR="00D22044" w:rsidRPr="00226138" w:rsidRDefault="00D22044" w:rsidP="00D22044">
      <w:pPr>
        <w:numPr>
          <w:ilvl w:val="2"/>
          <w:numId w:val="5"/>
        </w:numPr>
        <w:tabs>
          <w:tab w:val="left" w:pos="993"/>
          <w:tab w:val="left" w:pos="1134"/>
          <w:tab w:val="left" w:pos="1276"/>
        </w:tabs>
        <w:ind w:left="0" w:firstLine="567"/>
        <w:contextualSpacing/>
        <w:jc w:val="both"/>
        <w:rPr>
          <w:rFonts w:eastAsia="Calibri"/>
          <w:color w:val="000000"/>
          <w:sz w:val="24"/>
          <w:szCs w:val="24"/>
        </w:rPr>
      </w:pPr>
      <w:r w:rsidRPr="00226138">
        <w:rPr>
          <w:sz w:val="24"/>
          <w:szCs w:val="24"/>
        </w:rPr>
        <w:t>pēc Pasūtītāja pieprasījuma sniegt informāciju par Darba izpildes gaitu;</w:t>
      </w:r>
    </w:p>
    <w:p w14:paraId="51084C5E" w14:textId="77777777" w:rsidR="00D22044" w:rsidRPr="00226138" w:rsidRDefault="00D22044" w:rsidP="00D22044">
      <w:pPr>
        <w:numPr>
          <w:ilvl w:val="2"/>
          <w:numId w:val="5"/>
        </w:numPr>
        <w:tabs>
          <w:tab w:val="left" w:pos="993"/>
          <w:tab w:val="num" w:pos="1276"/>
        </w:tabs>
        <w:ind w:left="0" w:firstLine="567"/>
        <w:contextualSpacing/>
        <w:jc w:val="both"/>
        <w:rPr>
          <w:rFonts w:eastAsia="Calibri"/>
          <w:color w:val="000000"/>
          <w:sz w:val="24"/>
          <w:szCs w:val="24"/>
        </w:rPr>
      </w:pPr>
      <w:r w:rsidRPr="00226138">
        <w:rPr>
          <w:rFonts w:eastAsia="Calibri"/>
          <w:color w:val="000000"/>
          <w:sz w:val="24"/>
          <w:szCs w:val="24"/>
        </w:rPr>
        <w:t>pēc Pasūtītāja pieprasījuma, uzrādīt Darbos izmantojamo būvizstrādājumu sertifikātus</w:t>
      </w:r>
      <w:r w:rsidRPr="00226138">
        <w:rPr>
          <w:color w:val="000000"/>
          <w:sz w:val="24"/>
          <w:szCs w:val="24"/>
        </w:rPr>
        <w:t xml:space="preserve"> (pienākums nodrošināt, ka iekārtas un izmantojamie materiāli ir CE marķēti (Eiropas Savienībā sertificēti materiāli) – ja attiecināms)</w:t>
      </w:r>
      <w:r w:rsidRPr="00226138">
        <w:rPr>
          <w:rFonts w:eastAsia="Calibri"/>
          <w:color w:val="000000"/>
          <w:sz w:val="24"/>
          <w:szCs w:val="24"/>
        </w:rPr>
        <w:t xml:space="preserve"> un citus to kvalitāti apliecinošos dokumentus, kā arī objektam piegādāto materiālu apjomus; </w:t>
      </w:r>
    </w:p>
    <w:p w14:paraId="46669C52" w14:textId="77777777" w:rsidR="00D22044" w:rsidRPr="00226138" w:rsidRDefault="00D22044" w:rsidP="00D22044">
      <w:pPr>
        <w:numPr>
          <w:ilvl w:val="2"/>
          <w:numId w:val="5"/>
        </w:numPr>
        <w:tabs>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t>brīdināt Pasūtītāju pirms konkrēto Darbu sākuma par šajā līgumā neparedzētiem apstākļiem, kas var ietekmēt Darba izpildi objektā, vienlaicīgi iesniedzot savus priekšlikumus situācijas risinājumam. Pasūtītājs vienpersoniski izlemj jautājumu par risinājumu šajā punktā paredzētajās situācijās;</w:t>
      </w:r>
    </w:p>
    <w:p w14:paraId="6987DE63" w14:textId="77777777" w:rsidR="00D22044" w:rsidRPr="00226138" w:rsidRDefault="00D22044" w:rsidP="00D22044">
      <w:pPr>
        <w:widowControl w:val="0"/>
        <w:numPr>
          <w:ilvl w:val="2"/>
          <w:numId w:val="5"/>
        </w:numPr>
        <w:tabs>
          <w:tab w:val="left" w:pos="1276"/>
        </w:tabs>
        <w:autoSpaceDE w:val="0"/>
        <w:autoSpaceDN w:val="0"/>
        <w:adjustRightInd w:val="0"/>
        <w:ind w:left="0" w:firstLine="567"/>
        <w:contextualSpacing/>
        <w:jc w:val="both"/>
        <w:rPr>
          <w:sz w:val="24"/>
          <w:szCs w:val="24"/>
        </w:rPr>
      </w:pPr>
      <w:r w:rsidRPr="00226138">
        <w:rPr>
          <w:sz w:val="24"/>
          <w:szCs w:val="24"/>
        </w:rPr>
        <w:t>uzturēt garantijas saistības šajā līgumā noteiktajā garantijas termiņā;</w:t>
      </w:r>
    </w:p>
    <w:p w14:paraId="1C6B6BAF" w14:textId="77777777" w:rsidR="00D22044" w:rsidRPr="00226138" w:rsidRDefault="00D22044" w:rsidP="00D22044">
      <w:pPr>
        <w:numPr>
          <w:ilvl w:val="2"/>
          <w:numId w:val="5"/>
        </w:numPr>
        <w:tabs>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t>neizpaust trešajām personām jebkādu informāciju par Pasūtītāju, ieskaitot arī tādu, kas nav uzskatāma par ierobežotas pieejamības informāciju, bet Izpildītājam būs pieejama un/vai kā citādi kļuvusi zināma šī līguma izpildes gaitā, izņemot gadījumus, kad tāds Izpildītāja pienākums noteikts ārējos normatīvajos aktos, citos gadījumos, ja tas ir rakstiski saskaņots ar Pasūtītāju;</w:t>
      </w:r>
    </w:p>
    <w:p w14:paraId="600EEBBE" w14:textId="77777777" w:rsidR="00D22044" w:rsidRPr="00226138" w:rsidRDefault="00D22044" w:rsidP="00D22044">
      <w:pPr>
        <w:pStyle w:val="Sarakstarindkopa"/>
        <w:widowControl w:val="0"/>
        <w:numPr>
          <w:ilvl w:val="2"/>
          <w:numId w:val="5"/>
        </w:numPr>
        <w:tabs>
          <w:tab w:val="left" w:pos="1276"/>
        </w:tabs>
        <w:autoSpaceDE w:val="0"/>
        <w:autoSpaceDN w:val="0"/>
        <w:adjustRightInd w:val="0"/>
        <w:ind w:left="0" w:firstLine="567"/>
        <w:contextualSpacing/>
        <w:rPr>
          <w:szCs w:val="24"/>
        </w:rPr>
      </w:pPr>
      <w:r w:rsidRPr="00226138">
        <w:rPr>
          <w:szCs w:val="24"/>
        </w:rPr>
        <w:t xml:space="preserve"> ja šī līguma izpildes laikā tiek piesaistīts apakšuzņēmējs, Izpildītājam ir pienākums </w:t>
      </w:r>
      <w:r w:rsidRPr="00226138">
        <w:rPr>
          <w:szCs w:val="24"/>
        </w:rPr>
        <w:lastRenderedPageBreak/>
        <w:t xml:space="preserve">patstāvīgi organizēt savu nolīgto apakšuzņēmēju Darbu, kā arī veikt izpildīto Darbu kontroli un pieņemšanu un  norēķinus ar apakšuzņēmēju, ievērojot Ministru kabineta 05.07.2022. noteikumu Nr.419 “Noteikumi par publisko būvdarbu līgumos obligāti ietveramajiem noteikumiem un to saturu” prasības, un tā, lai noslēgto līgumu noteikumi ar apakšuzņēmējiem nebūtu pretrunā šī līguma noteikumiem; </w:t>
      </w:r>
    </w:p>
    <w:p w14:paraId="3776C9B1" w14:textId="77777777" w:rsidR="00D22044" w:rsidRPr="00226138" w:rsidRDefault="00D22044" w:rsidP="00D22044">
      <w:pPr>
        <w:numPr>
          <w:ilvl w:val="1"/>
          <w:numId w:val="5"/>
        </w:numPr>
        <w:tabs>
          <w:tab w:val="left" w:pos="993"/>
          <w:tab w:val="left" w:pos="1276"/>
        </w:tabs>
        <w:ind w:left="0" w:firstLine="567"/>
        <w:contextualSpacing/>
        <w:jc w:val="both"/>
        <w:rPr>
          <w:b/>
          <w:bCs/>
          <w:color w:val="000000"/>
          <w:sz w:val="24"/>
          <w:szCs w:val="24"/>
        </w:rPr>
      </w:pPr>
      <w:r w:rsidRPr="00226138">
        <w:rPr>
          <w:b/>
          <w:bCs/>
          <w:color w:val="000000"/>
          <w:sz w:val="24"/>
          <w:szCs w:val="24"/>
        </w:rPr>
        <w:t xml:space="preserve">Izpildītājam ir tiesības: </w:t>
      </w:r>
    </w:p>
    <w:p w14:paraId="632453D4" w14:textId="77777777" w:rsidR="00D22044" w:rsidRPr="00226138" w:rsidRDefault="00D22044" w:rsidP="00D22044">
      <w:pPr>
        <w:pStyle w:val="Sarakstarindkopa"/>
        <w:numPr>
          <w:ilvl w:val="2"/>
          <w:numId w:val="9"/>
        </w:numPr>
        <w:tabs>
          <w:tab w:val="left" w:pos="993"/>
          <w:tab w:val="left" w:pos="1276"/>
        </w:tabs>
        <w:contextualSpacing/>
        <w:rPr>
          <w:color w:val="000000"/>
          <w:szCs w:val="24"/>
        </w:rPr>
      </w:pPr>
      <w:r w:rsidRPr="00226138">
        <w:rPr>
          <w:color w:val="000000"/>
          <w:szCs w:val="24"/>
        </w:rPr>
        <w:t xml:space="preserve">saņemt samaksu no Pasūtītāja saskaņā ar šī līguma noteikumiem; </w:t>
      </w:r>
    </w:p>
    <w:p w14:paraId="03B0E5A1" w14:textId="77777777" w:rsidR="00D22044" w:rsidRPr="00226138" w:rsidRDefault="00D22044" w:rsidP="00D22044">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 xml:space="preserve">saņemt no Pasūtītāja tā rīcībā esošo šī līguma izpildei nepieciešamo informāciju 5 (piecu) darba dienu laikā no informācijas pieprasīšanas dienas. </w:t>
      </w:r>
    </w:p>
    <w:p w14:paraId="3465FD66" w14:textId="77777777" w:rsidR="00D22044" w:rsidRPr="00226138" w:rsidRDefault="00D22044" w:rsidP="00D22044">
      <w:pPr>
        <w:numPr>
          <w:ilvl w:val="1"/>
          <w:numId w:val="9"/>
        </w:numPr>
        <w:tabs>
          <w:tab w:val="left" w:pos="993"/>
          <w:tab w:val="left" w:pos="1276"/>
        </w:tabs>
        <w:ind w:left="0" w:firstLine="567"/>
        <w:contextualSpacing/>
        <w:jc w:val="both"/>
        <w:rPr>
          <w:b/>
          <w:bCs/>
          <w:color w:val="000000"/>
          <w:sz w:val="24"/>
          <w:szCs w:val="24"/>
        </w:rPr>
      </w:pPr>
      <w:r w:rsidRPr="00226138">
        <w:rPr>
          <w:b/>
          <w:bCs/>
          <w:color w:val="000000"/>
          <w:sz w:val="24"/>
          <w:szCs w:val="24"/>
        </w:rPr>
        <w:t xml:space="preserve">Pasūtītājam ir pienākums: </w:t>
      </w:r>
    </w:p>
    <w:p w14:paraId="47B6F677" w14:textId="77777777" w:rsidR="00D22044" w:rsidRPr="00226138" w:rsidRDefault="00D22044" w:rsidP="00D22044">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 xml:space="preserve">veikt samaksu par kvalitatīvi izpildītajiem Darbiem, ja tie ir izpildīti atbilstoši šī līguma nosacījumiem; </w:t>
      </w:r>
    </w:p>
    <w:p w14:paraId="511A06DA" w14:textId="77777777" w:rsidR="00D22044" w:rsidRPr="00226138" w:rsidRDefault="00D22044" w:rsidP="00D22044">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sniegt Izpildītājam, šī līguma izpildei - nepieciešamo informāciju ne ilgāk kā 5 (piecu) darba dienu laikā no rakstiska pieprasījuma saņemšanas dienas;</w:t>
      </w:r>
    </w:p>
    <w:p w14:paraId="6E85A7F1" w14:textId="77777777" w:rsidR="00D22044" w:rsidRPr="00226138" w:rsidRDefault="00D22044" w:rsidP="00D22044">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kontrolēt šī līguma izpildes gaitu;</w:t>
      </w:r>
    </w:p>
    <w:p w14:paraId="1888C516" w14:textId="77777777" w:rsidR="00D22044" w:rsidRPr="00226138" w:rsidRDefault="00D22044" w:rsidP="00D22044">
      <w:pPr>
        <w:numPr>
          <w:ilvl w:val="1"/>
          <w:numId w:val="9"/>
        </w:numPr>
        <w:tabs>
          <w:tab w:val="left" w:pos="993"/>
          <w:tab w:val="left" w:pos="1276"/>
        </w:tabs>
        <w:ind w:left="0" w:firstLine="567"/>
        <w:contextualSpacing/>
        <w:jc w:val="both"/>
        <w:rPr>
          <w:b/>
          <w:bCs/>
          <w:color w:val="000000"/>
          <w:sz w:val="24"/>
          <w:szCs w:val="24"/>
        </w:rPr>
      </w:pPr>
      <w:r w:rsidRPr="00226138">
        <w:rPr>
          <w:b/>
          <w:bCs/>
          <w:color w:val="000000"/>
          <w:sz w:val="24"/>
          <w:szCs w:val="24"/>
        </w:rPr>
        <w:t xml:space="preserve">Pasūtītājam ir tiesības: </w:t>
      </w:r>
    </w:p>
    <w:p w14:paraId="51FD8C45" w14:textId="77777777" w:rsidR="00D22044" w:rsidRPr="00226138" w:rsidRDefault="00D22044" w:rsidP="00D22044">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 xml:space="preserve">iesniegt Izpildītājam rakstveida pretenziju ar iebildumiem par Darbu veikšanu, atbilstoši šim līgumam un/vai Latvijas Republikas normatīvajiem aktiem; </w:t>
      </w:r>
    </w:p>
    <w:p w14:paraId="06FB2483" w14:textId="77777777" w:rsidR="00D22044" w:rsidRPr="00226138" w:rsidRDefault="00D22044" w:rsidP="00D22044">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 xml:space="preserve">nepieciešamības gadījumā pieprasīt no Izpildītāja rakstiskas atskaites un pārskatus par šajā līgumā noteikto Darbu izpildi un noteikt termiņu, kurš nav īsāks par 5 (piecām) darba dienām, skaitot no Pasūtītāja rakstiska pieprasījuma saņemšanas dienas, līdz kurai tā jāsagatavo un jāiesniedz; </w:t>
      </w:r>
    </w:p>
    <w:p w14:paraId="6BB46937" w14:textId="77777777" w:rsidR="00D22044" w:rsidRPr="00226138" w:rsidRDefault="00D22044" w:rsidP="00D22044">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nepieņemt Darbus, ja ir konstatētas neatbilstības/defekti šī līguma noteikumiem;</w:t>
      </w:r>
    </w:p>
    <w:p w14:paraId="03354298" w14:textId="77777777" w:rsidR="00D22044" w:rsidRPr="00226138" w:rsidRDefault="00D22044" w:rsidP="00D22044">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neapmaksāt Izpildītāja rēķinu par Darbiem, ja saskaņā ar šajā līgumā noteikto kārtību Pasūtītājs ir iesniedzis rakstveida pretenziju un/vai nav parakstījis attiecīgo Darba nodošanas un pieņemšanas aktu;</w:t>
      </w:r>
    </w:p>
    <w:p w14:paraId="2D486C01" w14:textId="77777777" w:rsidR="00D22044" w:rsidRPr="00226138" w:rsidRDefault="00D22044" w:rsidP="00D22044">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 xml:space="preserve">apturēt līguma izpildi, ja tam ir pamatots iemesls. </w:t>
      </w:r>
    </w:p>
    <w:p w14:paraId="4E643157" w14:textId="77777777" w:rsidR="00D22044" w:rsidRPr="00226138" w:rsidRDefault="00D22044" w:rsidP="00D22044">
      <w:pPr>
        <w:numPr>
          <w:ilvl w:val="1"/>
          <w:numId w:val="9"/>
        </w:numPr>
        <w:tabs>
          <w:tab w:val="left" w:pos="993"/>
          <w:tab w:val="left" w:pos="1276"/>
        </w:tabs>
        <w:ind w:left="0" w:firstLine="567"/>
        <w:contextualSpacing/>
        <w:jc w:val="both"/>
        <w:rPr>
          <w:color w:val="000000"/>
          <w:sz w:val="24"/>
          <w:szCs w:val="24"/>
        </w:rPr>
      </w:pPr>
      <w:r w:rsidRPr="00226138">
        <w:rPr>
          <w:color w:val="000000"/>
          <w:sz w:val="24"/>
          <w:szCs w:val="24"/>
        </w:rPr>
        <w:t>Puses nekavējoties, bet ne vēlāk kā 3 (trīs) darba dienu laikā no šādu apstākļu konstatēšanas dienas, informē viens otru, ja:</w:t>
      </w:r>
    </w:p>
    <w:p w14:paraId="74C5B251" w14:textId="77777777" w:rsidR="00D22044" w:rsidRPr="00226138" w:rsidRDefault="00D22044" w:rsidP="00D22044">
      <w:pPr>
        <w:pStyle w:val="Sarakstarindkopa"/>
        <w:numPr>
          <w:ilvl w:val="2"/>
          <w:numId w:val="8"/>
        </w:numPr>
        <w:tabs>
          <w:tab w:val="left" w:pos="993"/>
          <w:tab w:val="left" w:pos="1276"/>
        </w:tabs>
        <w:contextualSpacing/>
        <w:rPr>
          <w:color w:val="000000"/>
          <w:szCs w:val="24"/>
        </w:rPr>
      </w:pPr>
      <w:r w:rsidRPr="00226138">
        <w:rPr>
          <w:color w:val="000000"/>
          <w:szCs w:val="24"/>
        </w:rPr>
        <w:t xml:space="preserve"> starp šī līguma dokumentiem ir pretrunas;</w:t>
      </w:r>
    </w:p>
    <w:p w14:paraId="5F56B3DA" w14:textId="77777777" w:rsidR="00D22044" w:rsidRPr="00226138" w:rsidRDefault="00D22044" w:rsidP="00D22044">
      <w:pPr>
        <w:numPr>
          <w:ilvl w:val="2"/>
          <w:numId w:val="8"/>
        </w:numPr>
        <w:tabs>
          <w:tab w:val="left" w:pos="993"/>
          <w:tab w:val="left" w:pos="1276"/>
        </w:tabs>
        <w:ind w:left="0" w:firstLine="567"/>
        <w:contextualSpacing/>
        <w:jc w:val="both"/>
        <w:rPr>
          <w:color w:val="000000"/>
          <w:sz w:val="24"/>
          <w:szCs w:val="24"/>
        </w:rPr>
      </w:pPr>
      <w:r w:rsidRPr="00226138">
        <w:rPr>
          <w:color w:val="000000"/>
          <w:sz w:val="24"/>
          <w:szCs w:val="24"/>
        </w:rPr>
        <w:t xml:space="preserve"> šī līguma dokumentos sniegtie dati atšķiras no reālajiem apstākļiem;</w:t>
      </w:r>
    </w:p>
    <w:p w14:paraId="1C3E97BA" w14:textId="77777777" w:rsidR="00D22044" w:rsidRPr="00226138" w:rsidRDefault="00D22044" w:rsidP="00D22044">
      <w:pPr>
        <w:numPr>
          <w:ilvl w:val="2"/>
          <w:numId w:val="8"/>
        </w:numPr>
        <w:tabs>
          <w:tab w:val="left" w:pos="993"/>
          <w:tab w:val="left" w:pos="1276"/>
        </w:tabs>
        <w:ind w:left="0" w:firstLine="567"/>
        <w:contextualSpacing/>
        <w:jc w:val="both"/>
        <w:rPr>
          <w:color w:val="000000"/>
          <w:sz w:val="24"/>
          <w:szCs w:val="24"/>
        </w:rPr>
      </w:pPr>
      <w:r w:rsidRPr="00226138">
        <w:rPr>
          <w:color w:val="000000"/>
          <w:sz w:val="24"/>
          <w:szCs w:val="24"/>
        </w:rPr>
        <w:t xml:space="preserve"> šī līguma dokumenti ir nepilnīgi vai kļūdaini;</w:t>
      </w:r>
    </w:p>
    <w:p w14:paraId="284F72C5" w14:textId="77777777" w:rsidR="00D22044" w:rsidRPr="00226138" w:rsidRDefault="00D22044" w:rsidP="00D22044">
      <w:pPr>
        <w:numPr>
          <w:ilvl w:val="2"/>
          <w:numId w:val="8"/>
        </w:numPr>
        <w:tabs>
          <w:tab w:val="left" w:pos="993"/>
          <w:tab w:val="left" w:pos="1276"/>
        </w:tabs>
        <w:ind w:left="0" w:firstLine="567"/>
        <w:contextualSpacing/>
        <w:jc w:val="both"/>
        <w:rPr>
          <w:color w:val="000000"/>
          <w:sz w:val="24"/>
          <w:szCs w:val="24"/>
        </w:rPr>
      </w:pPr>
      <w:r w:rsidRPr="00226138">
        <w:rPr>
          <w:color w:val="000000"/>
          <w:sz w:val="24"/>
          <w:szCs w:val="24"/>
        </w:rPr>
        <w:t xml:space="preserve"> ir mainījušies šī līguma izpildei nozīmīgi apstākļi vai radušies jauni. </w:t>
      </w:r>
    </w:p>
    <w:p w14:paraId="0AF2ABE3" w14:textId="77777777" w:rsidR="00D22044" w:rsidRPr="00226138" w:rsidRDefault="00D22044" w:rsidP="00D22044">
      <w:pPr>
        <w:numPr>
          <w:ilvl w:val="1"/>
          <w:numId w:val="8"/>
        </w:numPr>
        <w:tabs>
          <w:tab w:val="left" w:pos="567"/>
          <w:tab w:val="left" w:pos="1276"/>
        </w:tabs>
        <w:ind w:left="0" w:firstLine="567"/>
        <w:contextualSpacing/>
        <w:jc w:val="both"/>
        <w:rPr>
          <w:color w:val="000000"/>
          <w:sz w:val="24"/>
          <w:szCs w:val="24"/>
        </w:rPr>
      </w:pPr>
      <w:r w:rsidRPr="00226138">
        <w:rPr>
          <w:sz w:val="24"/>
          <w:szCs w:val="24"/>
          <w:lang w:eastAsia="lv-LV"/>
        </w:rPr>
        <w:t>Puses 5 (piecu) darba dienu laikā rakstveidā informē viens otru par apstākļiem (izmaiņām), kuri var ietekmēt šī līguma būtiskos noteikumus. Ja Izpildītājs 14 (četrpadsmit) kalendāra dienu laikā no dienas, kad viņam ir kļuvuši zināmi apstākļi, kas ļauj prasīt šī līguma izpildes pagarinājumu vai papildus samaksu, nav iesniedzis Pasūtītājam motivētu pamatojumu, Izpildītājs zaudē tiesības uz termiņa pagarinājumu vai papildu samaksu.</w:t>
      </w:r>
    </w:p>
    <w:p w14:paraId="1AB8DF69" w14:textId="77777777" w:rsidR="00D22044" w:rsidRPr="00226138" w:rsidRDefault="00D22044" w:rsidP="00D22044">
      <w:pPr>
        <w:tabs>
          <w:tab w:val="left" w:pos="567"/>
          <w:tab w:val="left" w:pos="1276"/>
        </w:tabs>
        <w:ind w:left="567"/>
        <w:contextualSpacing/>
        <w:jc w:val="both"/>
        <w:rPr>
          <w:color w:val="000000"/>
          <w:sz w:val="24"/>
          <w:szCs w:val="24"/>
        </w:rPr>
      </w:pPr>
    </w:p>
    <w:p w14:paraId="415F7E9C" w14:textId="77777777" w:rsidR="00D22044" w:rsidRPr="00226138" w:rsidRDefault="00D22044" w:rsidP="00D22044">
      <w:pPr>
        <w:keepNext/>
        <w:numPr>
          <w:ilvl w:val="0"/>
          <w:numId w:val="8"/>
        </w:numPr>
        <w:tabs>
          <w:tab w:val="left" w:pos="993"/>
          <w:tab w:val="left" w:pos="1276"/>
        </w:tabs>
        <w:ind w:left="0" w:firstLine="567"/>
        <w:contextualSpacing/>
        <w:jc w:val="center"/>
        <w:rPr>
          <w:rFonts w:eastAsia="Calibri"/>
          <w:b/>
          <w:bCs/>
          <w:color w:val="000000"/>
          <w:sz w:val="24"/>
          <w:szCs w:val="24"/>
        </w:rPr>
      </w:pPr>
      <w:r w:rsidRPr="00226138">
        <w:rPr>
          <w:rFonts w:eastAsia="Calibri"/>
          <w:b/>
          <w:bCs/>
          <w:color w:val="000000"/>
          <w:sz w:val="24"/>
          <w:szCs w:val="24"/>
        </w:rPr>
        <w:t>Soda sankcijas un atbildība</w:t>
      </w:r>
    </w:p>
    <w:p w14:paraId="0788FABF" w14:textId="77777777" w:rsidR="00D22044" w:rsidRPr="00226138" w:rsidRDefault="00D22044" w:rsidP="00D22044">
      <w:pPr>
        <w:pStyle w:val="Sarakstarindkopa"/>
        <w:numPr>
          <w:ilvl w:val="1"/>
          <w:numId w:val="11"/>
        </w:numPr>
        <w:tabs>
          <w:tab w:val="num" w:pos="0"/>
          <w:tab w:val="left" w:pos="993"/>
          <w:tab w:val="left" w:pos="1276"/>
        </w:tabs>
        <w:ind w:left="0" w:firstLine="567"/>
        <w:contextualSpacing/>
        <w:rPr>
          <w:rFonts w:eastAsia="Calibri"/>
          <w:color w:val="000000"/>
          <w:szCs w:val="24"/>
        </w:rPr>
      </w:pPr>
      <w:r w:rsidRPr="00226138">
        <w:rPr>
          <w:rFonts w:eastAsia="Calibri"/>
          <w:color w:val="000000"/>
          <w:szCs w:val="24"/>
        </w:rPr>
        <w:t xml:space="preserve"> Puses apņemas neizpaust šī līguma saturu un tā pildīšanas laikā iegūtās ziņas, tajā skaitā ziņas par Pasūtītāja dokumentiem, izņemot gadījumus, kuri noteikti normatīvajos aktos.</w:t>
      </w:r>
    </w:p>
    <w:p w14:paraId="2D081D39" w14:textId="77777777" w:rsidR="00D22044" w:rsidRPr="00226138" w:rsidRDefault="00D22044" w:rsidP="00D22044">
      <w:pPr>
        <w:pStyle w:val="Sarakstarindkopa"/>
        <w:numPr>
          <w:ilvl w:val="1"/>
          <w:numId w:val="11"/>
        </w:numPr>
        <w:tabs>
          <w:tab w:val="left" w:pos="993"/>
          <w:tab w:val="left" w:pos="1276"/>
        </w:tabs>
        <w:ind w:left="0" w:firstLine="567"/>
        <w:contextualSpacing/>
        <w:rPr>
          <w:rFonts w:eastAsia="Calibri"/>
          <w:color w:val="000000"/>
          <w:szCs w:val="24"/>
        </w:rPr>
      </w:pPr>
      <w:r w:rsidRPr="00226138">
        <w:rPr>
          <w:rFonts w:eastAsia="Calibri"/>
          <w:color w:val="000000"/>
          <w:szCs w:val="24"/>
        </w:rPr>
        <w:t>Puses apņemas pilnā apmērā atlīdzināt otrai Pusei un/vai trešajām personām tiešos zaudējumus, kas radušies Puses vainas dēļ, izpildot Darbus, tai skaitā Izpildītājs ir atbildīgs par zaudējumiem, kas radušies Pasūtītājam, tā darbinieku vai pilnvarotu personu tīšas vai neuzmanīgas rīcības gadījumā, vainīgajai Pusei ir jāatlīdzina zaudējumi otrai Pusei 1 (viena) mēneša laikā no attiecīgo zaudējumu fakta, par ko ir sastādīts un abpusēji parakstīts zaudējumu akts no fakta konstatēšanas dienas.</w:t>
      </w:r>
    </w:p>
    <w:p w14:paraId="2B55D126" w14:textId="77777777" w:rsidR="00D22044" w:rsidRPr="00226138" w:rsidRDefault="00D22044" w:rsidP="00D22044">
      <w:pPr>
        <w:numPr>
          <w:ilvl w:val="1"/>
          <w:numId w:val="11"/>
        </w:numPr>
        <w:tabs>
          <w:tab w:val="left" w:pos="567"/>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Ja Izpildītājs kavē kādu no šajā līgumā noteiktajiem termiņiem, tai skaitā Darba uzsākšanas termiņu, Pasūtītājam ir tiesības pieprasīt un Izpildītājam ir pienākums samaksāt līgumsodu 0,05% apmērā no kopējās šī līguma 2.1.apakšpunktā noteiktās summas par katru kavējuma dienu, bet ne vairāk kā 10% apmērā no kopējās šī līguma 2.1.apakšpunktā noteiktās summas bez PVN. </w:t>
      </w:r>
    </w:p>
    <w:p w14:paraId="1645768C" w14:textId="362BB55A" w:rsidR="00D22044" w:rsidRPr="00226138" w:rsidRDefault="00D22044" w:rsidP="00D22044">
      <w:pPr>
        <w:numPr>
          <w:ilvl w:val="1"/>
          <w:numId w:val="11"/>
        </w:numPr>
        <w:tabs>
          <w:tab w:val="left" w:pos="567"/>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lastRenderedPageBreak/>
        <w:t xml:space="preserve">Ja Pasūtītājs Darbu izpildē konstatē neatbilstību šī līguma prasībām vai normatīvajiem aktiem, Pasūtītājs ir tiesīgs prasīt no Izpildītāja līgumsodu 100.00 EUR (viens simts </w:t>
      </w:r>
      <w:r w:rsidRPr="00226138">
        <w:rPr>
          <w:rFonts w:eastAsia="Calibri"/>
          <w:i/>
          <w:iCs/>
          <w:color w:val="000000"/>
          <w:sz w:val="24"/>
          <w:szCs w:val="24"/>
        </w:rPr>
        <w:t>e</w:t>
      </w:r>
      <w:r w:rsidR="0006217F">
        <w:rPr>
          <w:rFonts w:eastAsia="Calibri"/>
          <w:i/>
          <w:iCs/>
          <w:color w:val="000000"/>
          <w:sz w:val="24"/>
          <w:szCs w:val="24"/>
        </w:rPr>
        <w:t>i</w:t>
      </w:r>
      <w:r w:rsidRPr="00226138">
        <w:rPr>
          <w:rFonts w:eastAsia="Calibri"/>
          <w:i/>
          <w:iCs/>
          <w:color w:val="000000"/>
          <w:sz w:val="24"/>
          <w:szCs w:val="24"/>
        </w:rPr>
        <w:t>ro</w:t>
      </w:r>
      <w:r w:rsidRPr="00226138">
        <w:rPr>
          <w:rFonts w:eastAsia="Calibri"/>
          <w:color w:val="000000"/>
          <w:sz w:val="24"/>
          <w:szCs w:val="24"/>
        </w:rPr>
        <w:t xml:space="preserve"> un 00 centi) apmērā par katru neatbilstības konstatēšanas gadījumu, par to sastādot rakstveida pretenziju. </w:t>
      </w:r>
    </w:p>
    <w:p w14:paraId="01E1A73D" w14:textId="3188D58D" w:rsidR="00D22044" w:rsidRPr="00226138" w:rsidRDefault="00D22044" w:rsidP="00D22044">
      <w:pPr>
        <w:numPr>
          <w:ilvl w:val="1"/>
          <w:numId w:val="11"/>
        </w:numPr>
        <w:tabs>
          <w:tab w:val="left" w:pos="567"/>
          <w:tab w:val="left" w:pos="993"/>
        </w:tabs>
        <w:suppressAutoHyphens/>
        <w:ind w:left="0" w:firstLine="567"/>
        <w:jc w:val="both"/>
        <w:rPr>
          <w:sz w:val="24"/>
          <w:szCs w:val="24"/>
          <w:lang w:eastAsia="zh-CN"/>
        </w:rPr>
      </w:pPr>
      <w:r w:rsidRPr="00226138">
        <w:rPr>
          <w:sz w:val="24"/>
          <w:szCs w:val="24"/>
          <w:lang w:eastAsia="zh-CN"/>
        </w:rPr>
        <w:t xml:space="preserve">Gadījumā, ja Izpildītājs šajā līgumā noteikto Darbu izpildē bez rakstiskas saskaņošanas ar Pasūtītāju, piesaista nesaskaņotus speciālistus un/vai apakšuzņēmējus, tad Pakalpojama sniedzējs par šādu pārkāpumu maksā Pasūtītājam 200.00 EUR (divi simti </w:t>
      </w:r>
      <w:r w:rsidRPr="00226138">
        <w:rPr>
          <w:i/>
          <w:sz w:val="24"/>
          <w:szCs w:val="24"/>
          <w:lang w:eastAsia="zh-CN"/>
        </w:rPr>
        <w:t>e</w:t>
      </w:r>
      <w:r w:rsidR="0006217F">
        <w:rPr>
          <w:i/>
          <w:sz w:val="24"/>
          <w:szCs w:val="24"/>
          <w:lang w:eastAsia="zh-CN"/>
        </w:rPr>
        <w:t>i</w:t>
      </w:r>
      <w:r w:rsidRPr="00226138">
        <w:rPr>
          <w:i/>
          <w:sz w:val="24"/>
          <w:szCs w:val="24"/>
          <w:lang w:eastAsia="zh-CN"/>
        </w:rPr>
        <w:t>ro</w:t>
      </w:r>
      <w:r w:rsidRPr="00226138">
        <w:rPr>
          <w:sz w:val="24"/>
          <w:szCs w:val="24"/>
          <w:lang w:eastAsia="zh-CN"/>
        </w:rPr>
        <w:t xml:space="preserve"> un 00 centi) par katru konstatēto gadījumu.</w:t>
      </w:r>
    </w:p>
    <w:p w14:paraId="48D9827C" w14:textId="77777777" w:rsidR="00D22044" w:rsidRPr="00226138" w:rsidRDefault="00D22044" w:rsidP="00D22044">
      <w:pPr>
        <w:numPr>
          <w:ilvl w:val="1"/>
          <w:numId w:val="11"/>
        </w:numPr>
        <w:tabs>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Par izpildīto Darbu nesavlaicīgu apmaksu Izpildītājam ir tiesības pieprasīt un Pasūtītājam ir pienākums samaksāt līgumsodu 0,1 % apmērā no summas, no kuras tiek kavēta samaksa par katru kavējuma dienu, bet ne vairāk kā 10 % apmērā no </w:t>
      </w:r>
      <w:r w:rsidRPr="00226138">
        <w:rPr>
          <w:sz w:val="24"/>
          <w:szCs w:val="24"/>
        </w:rPr>
        <w:t>kavētas maksājuma summa bez PVN.</w:t>
      </w:r>
    </w:p>
    <w:p w14:paraId="5B6FB925" w14:textId="77777777" w:rsidR="00D22044" w:rsidRPr="00226138" w:rsidRDefault="00D22044" w:rsidP="00D22044">
      <w:pPr>
        <w:numPr>
          <w:ilvl w:val="1"/>
          <w:numId w:val="11"/>
        </w:numPr>
        <w:tabs>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Ja Izpildītājs atsakās no šī līguma izpildes, laužot šo līgumu, tad tas maksā Pasūtītājam līgumsodu 10% (desmit procenti) apmērā no kopējās šī līguma 2.1.apakšpunktā noteiktās summas bez PVN. </w:t>
      </w:r>
    </w:p>
    <w:p w14:paraId="681EB913" w14:textId="77777777" w:rsidR="00D22044" w:rsidRPr="00226138" w:rsidRDefault="00D22044" w:rsidP="00D22044">
      <w:pPr>
        <w:numPr>
          <w:ilvl w:val="1"/>
          <w:numId w:val="11"/>
        </w:numPr>
        <w:tabs>
          <w:tab w:val="left" w:pos="993"/>
          <w:tab w:val="left" w:pos="1134"/>
        </w:tabs>
        <w:ind w:left="0" w:firstLine="567"/>
        <w:jc w:val="both"/>
        <w:rPr>
          <w:snapToGrid w:val="0"/>
          <w:sz w:val="24"/>
          <w:szCs w:val="24"/>
        </w:rPr>
      </w:pPr>
      <w:r w:rsidRPr="00226138">
        <w:rPr>
          <w:sz w:val="24"/>
          <w:szCs w:val="24"/>
        </w:rPr>
        <w:t>Ja nokavēts kāds no šī līgumā noteiktajiem termiņiem, līgumsods tiek aprēķināts par periodu, kas sākas nākamajā dienā pēc šajā līgumā noteiktā saistību izpildes termiņa un ietver dienu, kurā saistības izpildītas.</w:t>
      </w:r>
    </w:p>
    <w:p w14:paraId="7DAEF8AC" w14:textId="77777777" w:rsidR="00D22044" w:rsidRPr="00226138" w:rsidRDefault="00D22044" w:rsidP="00D22044">
      <w:pPr>
        <w:numPr>
          <w:ilvl w:val="1"/>
          <w:numId w:val="11"/>
        </w:numPr>
        <w:tabs>
          <w:tab w:val="left" w:pos="993"/>
          <w:tab w:val="left" w:pos="1134"/>
          <w:tab w:val="left" w:pos="1276"/>
        </w:tabs>
        <w:ind w:left="0" w:firstLine="567"/>
        <w:contextualSpacing/>
        <w:jc w:val="both"/>
        <w:rPr>
          <w:rFonts w:eastAsia="Calibri"/>
          <w:color w:val="000000"/>
          <w:sz w:val="24"/>
          <w:szCs w:val="24"/>
        </w:rPr>
      </w:pPr>
      <w:r w:rsidRPr="00226138">
        <w:rPr>
          <w:rFonts w:eastAsia="Calibri"/>
          <w:sz w:val="24"/>
          <w:szCs w:val="24"/>
        </w:rPr>
        <w:t xml:space="preserve">Ja šis līgums tiek lauzts šī līguma 6.3. un 6.8. apakšpunktā minētajos gadījumos, </w:t>
      </w:r>
      <w:r w:rsidRPr="00226138">
        <w:rPr>
          <w:rFonts w:eastAsia="Calibri"/>
          <w:color w:val="000000"/>
          <w:sz w:val="24"/>
          <w:szCs w:val="24"/>
        </w:rPr>
        <w:t xml:space="preserve">Izpildītājam netiek atlīdzināti iespējamie zaudējumi un peļņas atrāvums. </w:t>
      </w:r>
    </w:p>
    <w:p w14:paraId="3C86D878" w14:textId="77777777" w:rsidR="00D22044" w:rsidRPr="00226138" w:rsidRDefault="00D22044" w:rsidP="00D22044">
      <w:pPr>
        <w:numPr>
          <w:ilvl w:val="1"/>
          <w:numId w:val="11"/>
        </w:numPr>
        <w:tabs>
          <w:tab w:val="left" w:pos="993"/>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Līgumsoda samaksa Puses neatbrīvo no citām šajā līgumā noteiktajām saistībām un zaudējumu atlīdzības pienākuma. </w:t>
      </w:r>
    </w:p>
    <w:p w14:paraId="1C2B4259" w14:textId="77777777" w:rsidR="00D22044" w:rsidRPr="00226138" w:rsidRDefault="00D22044" w:rsidP="00D22044">
      <w:pPr>
        <w:numPr>
          <w:ilvl w:val="1"/>
          <w:numId w:val="11"/>
        </w:numPr>
        <w:tabs>
          <w:tab w:val="left" w:pos="993"/>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Pasūtītājam ir tiesības ieskaita kārtībā samazināt samaksājamo naudas summu par Darbu veikšanu tādā apmērā, kāda ir šajā līgumā noteiktajā kārtībā aprēķinātā līgumsoda summa un šī līguma, izpildes gaitā Pasūtītājam radīto zaudējumu summa.</w:t>
      </w:r>
    </w:p>
    <w:p w14:paraId="429D0023" w14:textId="77777777" w:rsidR="00D22044" w:rsidRPr="00226138" w:rsidRDefault="00D22044" w:rsidP="00D22044">
      <w:pPr>
        <w:numPr>
          <w:ilvl w:val="1"/>
          <w:numId w:val="11"/>
        </w:numPr>
        <w:tabs>
          <w:tab w:val="left" w:pos="993"/>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Ja šajā līgumā noteiktajā kārtībā aprēķināto līgumsodu nav iespējams ieturēt ieskaita kārtībā, vai tas netiek ieturēts ieskaita kārtībā, tad Izpildītājam, tas jāsamaksā 15 (piecpadsmit) kalendāro dienu laikā no Pasūtītāja rakstveida pieprasījuma un rēķina saņemšanas dienas. </w:t>
      </w:r>
    </w:p>
    <w:p w14:paraId="1C1B1436" w14:textId="77777777" w:rsidR="00D22044" w:rsidRPr="00226138" w:rsidRDefault="00D22044" w:rsidP="00D22044">
      <w:pPr>
        <w:rPr>
          <w:sz w:val="24"/>
          <w:szCs w:val="24"/>
        </w:rPr>
      </w:pPr>
    </w:p>
    <w:p w14:paraId="55E318C2" w14:textId="77777777" w:rsidR="00D22044" w:rsidRPr="00226138" w:rsidRDefault="00D22044" w:rsidP="00D22044">
      <w:pPr>
        <w:pStyle w:val="Virsraksts1"/>
        <w:numPr>
          <w:ilvl w:val="0"/>
          <w:numId w:val="11"/>
        </w:numPr>
        <w:tabs>
          <w:tab w:val="num" w:pos="360"/>
        </w:tabs>
        <w:ind w:left="0" w:firstLine="0"/>
        <w:jc w:val="center"/>
        <w:rPr>
          <w:b w:val="0"/>
          <w:bCs/>
          <w:color w:val="000000"/>
          <w:szCs w:val="24"/>
        </w:rPr>
      </w:pPr>
      <w:r w:rsidRPr="00226138">
        <w:rPr>
          <w:bCs/>
          <w:color w:val="000000"/>
          <w:szCs w:val="24"/>
        </w:rPr>
        <w:t>Līguma grozījumi un pārtraukšanas kārtība</w:t>
      </w:r>
    </w:p>
    <w:p w14:paraId="0439ACB6" w14:textId="77777777" w:rsidR="00D22044" w:rsidRPr="00226138" w:rsidRDefault="00D22044" w:rsidP="00D22044">
      <w:pPr>
        <w:numPr>
          <w:ilvl w:val="1"/>
          <w:numId w:val="11"/>
        </w:numPr>
        <w:tabs>
          <w:tab w:val="left" w:pos="993"/>
        </w:tabs>
        <w:ind w:left="0" w:firstLine="567"/>
        <w:jc w:val="both"/>
        <w:rPr>
          <w:snapToGrid w:val="0"/>
          <w:sz w:val="24"/>
          <w:szCs w:val="24"/>
        </w:rPr>
      </w:pPr>
      <w:r w:rsidRPr="00226138">
        <w:rPr>
          <w:sz w:val="24"/>
          <w:szCs w:val="24"/>
        </w:rPr>
        <w:t>Šis līgums var tikt izbeigts tikai šajā līgumā noteiktajā kārtībā, vai Pusēm  savstarpēji rakstveidā vienojoties.</w:t>
      </w:r>
    </w:p>
    <w:p w14:paraId="33A37A9D" w14:textId="77777777" w:rsidR="00D22044" w:rsidRPr="00226138" w:rsidRDefault="00D22044" w:rsidP="00D22044">
      <w:pPr>
        <w:numPr>
          <w:ilvl w:val="1"/>
          <w:numId w:val="11"/>
        </w:numPr>
        <w:tabs>
          <w:tab w:val="left" w:pos="993"/>
          <w:tab w:val="left" w:pos="1134"/>
        </w:tabs>
        <w:ind w:left="0" w:firstLine="567"/>
        <w:contextualSpacing/>
        <w:jc w:val="both"/>
        <w:rPr>
          <w:b/>
          <w:bCs/>
          <w:color w:val="000000"/>
          <w:sz w:val="24"/>
          <w:szCs w:val="24"/>
        </w:rPr>
      </w:pPr>
      <w:r w:rsidRPr="00226138">
        <w:rPr>
          <w:color w:val="000000"/>
          <w:sz w:val="24"/>
          <w:szCs w:val="24"/>
        </w:rPr>
        <w:t>Vienpusēja atkāpšanās no šī līguma nav pieļaujama, izņemot šajā līgumā un Latvijas Republikas normatīvajos aktos noteiktajos gadījumos.</w:t>
      </w:r>
    </w:p>
    <w:p w14:paraId="21A3B13A" w14:textId="77777777" w:rsidR="00D22044" w:rsidRPr="00226138" w:rsidRDefault="00D22044" w:rsidP="00D22044">
      <w:pPr>
        <w:numPr>
          <w:ilvl w:val="1"/>
          <w:numId w:val="11"/>
        </w:numPr>
        <w:tabs>
          <w:tab w:val="left" w:pos="993"/>
          <w:tab w:val="left" w:pos="1134"/>
        </w:tabs>
        <w:ind w:left="0" w:firstLine="567"/>
        <w:contextualSpacing/>
        <w:jc w:val="both"/>
        <w:rPr>
          <w:b/>
          <w:bCs/>
          <w:color w:val="000000"/>
          <w:sz w:val="24"/>
          <w:szCs w:val="24"/>
        </w:rPr>
      </w:pPr>
      <w:r w:rsidRPr="00226138">
        <w:rPr>
          <w:b/>
          <w:color w:val="000000"/>
          <w:sz w:val="24"/>
          <w:szCs w:val="24"/>
        </w:rPr>
        <w:t>Pasūtītājs ir tiesīgs vienpusīgi lauzt šo līgumu pirms termiņa, rakstiski brīdinot otro Pusi vismaz 15 (piecpadsmit) kalendārās dienas iepriekš, ja Izpildītājs:</w:t>
      </w:r>
    </w:p>
    <w:p w14:paraId="1FD2CFE5" w14:textId="77777777" w:rsidR="00D22044" w:rsidRPr="00226138" w:rsidRDefault="00D22044" w:rsidP="00D22044">
      <w:pPr>
        <w:pStyle w:val="Sarakstarindkopa"/>
        <w:numPr>
          <w:ilvl w:val="2"/>
          <w:numId w:val="11"/>
        </w:numPr>
        <w:tabs>
          <w:tab w:val="left" w:pos="993"/>
          <w:tab w:val="left" w:pos="1134"/>
        </w:tabs>
        <w:ind w:left="0" w:firstLine="567"/>
        <w:contextualSpacing/>
        <w:rPr>
          <w:b/>
          <w:bCs/>
          <w:color w:val="000000"/>
          <w:szCs w:val="24"/>
        </w:rPr>
      </w:pPr>
      <w:r w:rsidRPr="00226138">
        <w:rPr>
          <w:color w:val="000000"/>
          <w:szCs w:val="24"/>
        </w:rPr>
        <w:t>veic Darbu neatbilstoši norādītajam Darba uzdevumam, piedāvājumam vai šī līguma noteikumiem;</w:t>
      </w:r>
    </w:p>
    <w:p w14:paraId="757E4527" w14:textId="77777777" w:rsidR="00D22044" w:rsidRPr="00226138" w:rsidRDefault="00D22044" w:rsidP="00D22044">
      <w:pPr>
        <w:numPr>
          <w:ilvl w:val="2"/>
          <w:numId w:val="11"/>
        </w:numPr>
        <w:tabs>
          <w:tab w:val="left" w:pos="993"/>
          <w:tab w:val="left" w:pos="1134"/>
        </w:tabs>
        <w:ind w:left="0" w:firstLine="567"/>
        <w:contextualSpacing/>
        <w:jc w:val="both"/>
        <w:rPr>
          <w:b/>
          <w:bCs/>
          <w:color w:val="000000"/>
          <w:sz w:val="24"/>
          <w:szCs w:val="24"/>
        </w:rPr>
      </w:pPr>
      <w:r w:rsidRPr="00226138">
        <w:rPr>
          <w:bCs/>
          <w:color w:val="000000"/>
          <w:sz w:val="24"/>
          <w:szCs w:val="24"/>
        </w:rPr>
        <w:t xml:space="preserve"> savus pienākumus veic Pasūtītājam nepieņemamā kvalitātē, ko apstiprinājis sertificēts eksperts;</w:t>
      </w:r>
    </w:p>
    <w:p w14:paraId="082FD585" w14:textId="77777777" w:rsidR="00D22044" w:rsidRPr="00226138" w:rsidRDefault="00D22044" w:rsidP="00D22044">
      <w:pPr>
        <w:numPr>
          <w:ilvl w:val="2"/>
          <w:numId w:val="11"/>
        </w:numPr>
        <w:tabs>
          <w:tab w:val="left" w:pos="993"/>
          <w:tab w:val="left" w:pos="1134"/>
        </w:tabs>
        <w:ind w:left="0" w:firstLine="567"/>
        <w:contextualSpacing/>
        <w:jc w:val="both"/>
        <w:rPr>
          <w:b/>
          <w:bCs/>
          <w:color w:val="000000"/>
          <w:sz w:val="24"/>
          <w:szCs w:val="24"/>
        </w:rPr>
      </w:pPr>
      <w:r w:rsidRPr="00226138">
        <w:rPr>
          <w:color w:val="000000"/>
          <w:sz w:val="24"/>
          <w:szCs w:val="24"/>
        </w:rPr>
        <w:t>nav uzsācis Darbus 15 (piecpadsmit) darba dienu laikā no šī līguma spēkā stāšanās dienas;</w:t>
      </w:r>
    </w:p>
    <w:p w14:paraId="2E1EF59B" w14:textId="77777777" w:rsidR="00D22044" w:rsidRPr="00226138" w:rsidRDefault="00D22044" w:rsidP="00D22044">
      <w:pPr>
        <w:numPr>
          <w:ilvl w:val="2"/>
          <w:numId w:val="11"/>
        </w:numPr>
        <w:tabs>
          <w:tab w:val="left" w:pos="1134"/>
          <w:tab w:val="left" w:pos="1276"/>
        </w:tabs>
        <w:ind w:left="0" w:firstLine="567"/>
        <w:contextualSpacing/>
        <w:jc w:val="both"/>
        <w:rPr>
          <w:b/>
          <w:bCs/>
          <w:color w:val="000000"/>
          <w:sz w:val="24"/>
          <w:szCs w:val="24"/>
        </w:rPr>
      </w:pPr>
      <w:r w:rsidRPr="00226138">
        <w:rPr>
          <w:color w:val="000000"/>
          <w:sz w:val="24"/>
          <w:szCs w:val="24"/>
        </w:rPr>
        <w:t xml:space="preserve"> Darbus objektā kavē tādā apmērā, ka to pabeigšana nav iespējama šajā līgumā paredzētajā termiņā. Par šādu termiņa kavējumu tiek uzskatīts Izpildītāja vainojams kavējums Darbu izpildē vairāk par 10 (desmit) darbdienām;</w:t>
      </w:r>
    </w:p>
    <w:p w14:paraId="74C10E2D" w14:textId="77777777" w:rsidR="00D22044" w:rsidRPr="00226138" w:rsidRDefault="00D22044" w:rsidP="00D22044">
      <w:pPr>
        <w:numPr>
          <w:ilvl w:val="2"/>
          <w:numId w:val="11"/>
        </w:numPr>
        <w:tabs>
          <w:tab w:val="left" w:pos="1134"/>
          <w:tab w:val="left" w:pos="1276"/>
        </w:tabs>
        <w:ind w:left="0" w:firstLine="567"/>
        <w:contextualSpacing/>
        <w:jc w:val="both"/>
        <w:rPr>
          <w:b/>
          <w:bCs/>
          <w:color w:val="000000"/>
          <w:sz w:val="24"/>
          <w:szCs w:val="24"/>
        </w:rPr>
      </w:pPr>
      <w:r w:rsidRPr="00226138">
        <w:rPr>
          <w:color w:val="000000"/>
          <w:sz w:val="24"/>
          <w:szCs w:val="24"/>
        </w:rPr>
        <w:t>veic Darbus neatbilstoši šī līguma dokumentu prasībām, kvalitātes vai tehnoloģijas prasībām, pēc atgādinājuma netiek uzsākta defektu novēršana;</w:t>
      </w:r>
    </w:p>
    <w:p w14:paraId="2D49D081" w14:textId="77777777" w:rsidR="00D22044" w:rsidRPr="00226138" w:rsidRDefault="00D22044" w:rsidP="00D22044">
      <w:pPr>
        <w:numPr>
          <w:ilvl w:val="2"/>
          <w:numId w:val="11"/>
        </w:numPr>
        <w:tabs>
          <w:tab w:val="left" w:pos="1134"/>
          <w:tab w:val="left" w:pos="1276"/>
        </w:tabs>
        <w:ind w:left="0" w:firstLine="567"/>
        <w:contextualSpacing/>
        <w:jc w:val="both"/>
        <w:rPr>
          <w:b/>
          <w:bCs/>
          <w:color w:val="000000"/>
          <w:sz w:val="24"/>
          <w:szCs w:val="24"/>
        </w:rPr>
      </w:pPr>
      <w:r w:rsidRPr="00226138">
        <w:rPr>
          <w:color w:val="000000"/>
          <w:sz w:val="24"/>
          <w:szCs w:val="24"/>
        </w:rPr>
        <w:t>kādā citā veidā nepilda šajā līgumā noteiktās saistības tādā mērā, ka tiek apdraudēta Darbu kvalitāte vai izpildes termiņš;</w:t>
      </w:r>
    </w:p>
    <w:p w14:paraId="03D0BDF5" w14:textId="77777777" w:rsidR="00D22044" w:rsidRPr="00226138" w:rsidRDefault="00D22044" w:rsidP="00D22044">
      <w:pPr>
        <w:numPr>
          <w:ilvl w:val="2"/>
          <w:numId w:val="11"/>
        </w:numPr>
        <w:tabs>
          <w:tab w:val="left" w:pos="1134"/>
          <w:tab w:val="left" w:pos="1276"/>
        </w:tabs>
        <w:ind w:left="0" w:firstLine="567"/>
        <w:contextualSpacing/>
        <w:jc w:val="both"/>
        <w:rPr>
          <w:b/>
          <w:bCs/>
          <w:color w:val="000000"/>
          <w:sz w:val="24"/>
          <w:szCs w:val="24"/>
        </w:rPr>
      </w:pPr>
      <w:r w:rsidRPr="00226138">
        <w:rPr>
          <w:color w:val="000000"/>
          <w:sz w:val="24"/>
          <w:szCs w:val="24"/>
        </w:rPr>
        <w:t>ir nodevis savu tiešo funkciju veikšanu rakstiski nesaskaņotam apakšuzņēmējam un/ vai ir veicis Iepirkuma piedāvājumā norādītā personāla nomaiņu bez rakstiskas saskaņošanas ar Pasūtītāju;</w:t>
      </w:r>
    </w:p>
    <w:p w14:paraId="7A14125A" w14:textId="77777777" w:rsidR="00D22044" w:rsidRPr="00226138" w:rsidRDefault="00D22044" w:rsidP="00D22044">
      <w:pPr>
        <w:numPr>
          <w:ilvl w:val="2"/>
          <w:numId w:val="11"/>
        </w:numPr>
        <w:tabs>
          <w:tab w:val="left" w:pos="1134"/>
          <w:tab w:val="left" w:pos="1276"/>
        </w:tabs>
        <w:ind w:left="0" w:firstLine="567"/>
        <w:contextualSpacing/>
        <w:jc w:val="both"/>
        <w:rPr>
          <w:b/>
          <w:bCs/>
          <w:color w:val="000000"/>
          <w:sz w:val="24"/>
          <w:szCs w:val="24"/>
        </w:rPr>
      </w:pPr>
      <w:r w:rsidRPr="00226138">
        <w:rPr>
          <w:color w:val="000000"/>
          <w:sz w:val="24"/>
          <w:szCs w:val="24"/>
        </w:rPr>
        <w:t>Izpildītājam šajā līgumā noteiktajā kārtībā aprēķinātais līgumsods sasniedzis maksimālo apmēru, t.i., 10% (desmit procenti) no šī līguma 2.1.apakšpunktā norādītās šī līguma summas;</w:t>
      </w:r>
    </w:p>
    <w:p w14:paraId="6F11094B" w14:textId="77777777" w:rsidR="00D22044" w:rsidRPr="00226138" w:rsidRDefault="00D22044" w:rsidP="00D22044">
      <w:pPr>
        <w:numPr>
          <w:ilvl w:val="2"/>
          <w:numId w:val="11"/>
        </w:numPr>
        <w:tabs>
          <w:tab w:val="left" w:pos="1134"/>
          <w:tab w:val="left" w:pos="1276"/>
        </w:tabs>
        <w:ind w:left="0" w:firstLine="567"/>
        <w:contextualSpacing/>
        <w:jc w:val="both"/>
        <w:rPr>
          <w:color w:val="000000"/>
          <w:sz w:val="24"/>
          <w:szCs w:val="24"/>
        </w:rPr>
      </w:pPr>
      <w:r w:rsidRPr="00226138">
        <w:rPr>
          <w:color w:val="000000"/>
          <w:sz w:val="24"/>
          <w:szCs w:val="24"/>
        </w:rPr>
        <w:t>normatīvajos aktos noteiktajā kārtībā ir atzīts par maksātnespējīgu vai pieņemts lēmums par Izpildītāja likvidāciju, vai apturēta Izpildītāja saimnieciskā darbība;</w:t>
      </w:r>
    </w:p>
    <w:p w14:paraId="7B9E7329" w14:textId="77777777" w:rsidR="00D22044" w:rsidRPr="00226138" w:rsidRDefault="00D22044" w:rsidP="00D22044">
      <w:pPr>
        <w:numPr>
          <w:ilvl w:val="2"/>
          <w:numId w:val="11"/>
        </w:numPr>
        <w:tabs>
          <w:tab w:val="left" w:pos="1134"/>
          <w:tab w:val="left" w:pos="1276"/>
        </w:tabs>
        <w:ind w:left="0" w:firstLine="567"/>
        <w:contextualSpacing/>
        <w:jc w:val="both"/>
        <w:rPr>
          <w:color w:val="000000"/>
          <w:sz w:val="24"/>
          <w:szCs w:val="24"/>
        </w:rPr>
      </w:pPr>
      <w:r w:rsidRPr="00226138">
        <w:rPr>
          <w:rFonts w:eastAsia="Calibri"/>
          <w:sz w:val="24"/>
          <w:szCs w:val="24"/>
          <w:lang w:eastAsia="lv-LV"/>
        </w:rPr>
        <w:t>ir nodarījis Pasūtītajam zaudējumus;</w:t>
      </w:r>
    </w:p>
    <w:p w14:paraId="08B4E1E9" w14:textId="77777777" w:rsidR="00D22044" w:rsidRPr="00226138" w:rsidRDefault="00D22044" w:rsidP="00D22044">
      <w:pPr>
        <w:numPr>
          <w:ilvl w:val="2"/>
          <w:numId w:val="11"/>
        </w:numPr>
        <w:tabs>
          <w:tab w:val="left" w:pos="1134"/>
          <w:tab w:val="left" w:pos="1276"/>
        </w:tabs>
        <w:ind w:left="0" w:firstLine="567"/>
        <w:contextualSpacing/>
        <w:jc w:val="both"/>
        <w:rPr>
          <w:color w:val="000000"/>
          <w:sz w:val="24"/>
          <w:szCs w:val="24"/>
        </w:rPr>
      </w:pPr>
      <w:r w:rsidRPr="00226138">
        <w:rPr>
          <w:sz w:val="24"/>
          <w:szCs w:val="24"/>
        </w:rPr>
        <w:lastRenderedPageBreak/>
        <w:t>patvaļīgi pārtraucis šī līguma izpildi, tai skaitā Izpildītājs nav sasniedzams juridiskajā adresē;</w:t>
      </w:r>
    </w:p>
    <w:p w14:paraId="1E4B5E6B" w14:textId="77777777" w:rsidR="00D22044" w:rsidRPr="00226138" w:rsidRDefault="00D22044" w:rsidP="00D22044">
      <w:pPr>
        <w:numPr>
          <w:ilvl w:val="2"/>
          <w:numId w:val="11"/>
        </w:numPr>
        <w:tabs>
          <w:tab w:val="left" w:pos="1134"/>
          <w:tab w:val="left" w:pos="1276"/>
        </w:tabs>
        <w:ind w:left="0" w:firstLine="567"/>
        <w:contextualSpacing/>
        <w:jc w:val="both"/>
        <w:rPr>
          <w:color w:val="000000"/>
          <w:sz w:val="24"/>
          <w:szCs w:val="24"/>
        </w:rPr>
      </w:pPr>
      <w:r w:rsidRPr="00226138">
        <w:rPr>
          <w:sz w:val="24"/>
          <w:szCs w:val="24"/>
        </w:rPr>
        <w:t xml:space="preserve">izslēgts no būvkomersantu reģistra. </w:t>
      </w:r>
    </w:p>
    <w:p w14:paraId="4C72003E" w14:textId="77777777" w:rsidR="00D22044" w:rsidRPr="00226138" w:rsidRDefault="00D22044" w:rsidP="00D22044">
      <w:pPr>
        <w:numPr>
          <w:ilvl w:val="1"/>
          <w:numId w:val="11"/>
        </w:numPr>
        <w:tabs>
          <w:tab w:val="left" w:pos="1134"/>
        </w:tabs>
        <w:ind w:left="0" w:firstLine="567"/>
        <w:contextualSpacing/>
        <w:jc w:val="both"/>
        <w:rPr>
          <w:b/>
          <w:bCs/>
          <w:color w:val="000000"/>
          <w:sz w:val="24"/>
        </w:rPr>
      </w:pPr>
      <w:r w:rsidRPr="00226138">
        <w:rPr>
          <w:color w:val="000000"/>
          <w:sz w:val="24"/>
        </w:rPr>
        <w:t>Pasūtītājs neatlīdzina Izpildītājam zaudējumus, kas radušies, Pasūtītājam izmantojot savas šī līguma 6.3.apakšpunktā noteiktās tiesības.</w:t>
      </w:r>
    </w:p>
    <w:p w14:paraId="4C802E67" w14:textId="77777777" w:rsidR="00D22044" w:rsidRPr="00226138" w:rsidRDefault="00D22044" w:rsidP="00D22044">
      <w:pPr>
        <w:numPr>
          <w:ilvl w:val="1"/>
          <w:numId w:val="11"/>
        </w:numPr>
        <w:tabs>
          <w:tab w:val="left" w:pos="1134"/>
        </w:tabs>
        <w:ind w:left="0" w:firstLine="567"/>
        <w:contextualSpacing/>
        <w:jc w:val="both"/>
        <w:rPr>
          <w:color w:val="000000"/>
          <w:sz w:val="24"/>
          <w:szCs w:val="24"/>
        </w:rPr>
      </w:pPr>
      <w:r w:rsidRPr="00226138">
        <w:rPr>
          <w:color w:val="000000"/>
          <w:sz w:val="24"/>
          <w:szCs w:val="24"/>
        </w:rPr>
        <w:t>Izbeidzot šo līgumu saskaņā ar šī līguma 6.3.apakšpunktā noteikto, Izpildītājam ir pienākums Pasūtītāja norādītajā termiņā segt visus Pasūtītājam radušos zaudējumus.</w:t>
      </w:r>
    </w:p>
    <w:p w14:paraId="6C810420" w14:textId="77777777" w:rsidR="00D22044" w:rsidRPr="00226138" w:rsidRDefault="00D22044" w:rsidP="00D22044">
      <w:pPr>
        <w:numPr>
          <w:ilvl w:val="1"/>
          <w:numId w:val="11"/>
        </w:numPr>
        <w:tabs>
          <w:tab w:val="left" w:pos="993"/>
          <w:tab w:val="left" w:pos="1134"/>
        </w:tabs>
        <w:ind w:left="0" w:firstLine="567"/>
        <w:contextualSpacing/>
        <w:jc w:val="both"/>
        <w:rPr>
          <w:b/>
          <w:bCs/>
          <w:color w:val="000000"/>
          <w:sz w:val="24"/>
          <w:szCs w:val="24"/>
        </w:rPr>
      </w:pPr>
      <w:r w:rsidRPr="00226138">
        <w:rPr>
          <w:b/>
          <w:bCs/>
          <w:color w:val="000000"/>
          <w:sz w:val="24"/>
          <w:szCs w:val="24"/>
        </w:rPr>
        <w:t>Puses var veikt būtiskus šī līguma grozījumus, kuru veikšana ir pieļaujama saskaņā ar Publisko iepirkumu likuma 61.pantu, ja šī līguma izpildes gaitā radusies un iepriekš objektīvi neparedzama nepieciešamība:</w:t>
      </w:r>
    </w:p>
    <w:p w14:paraId="2C88303E" w14:textId="77777777" w:rsidR="00D22044" w:rsidRPr="00226138" w:rsidRDefault="00D22044" w:rsidP="00D22044">
      <w:pPr>
        <w:numPr>
          <w:ilvl w:val="2"/>
          <w:numId w:val="11"/>
        </w:numPr>
        <w:tabs>
          <w:tab w:val="left" w:pos="993"/>
          <w:tab w:val="left" w:pos="1134"/>
        </w:tabs>
        <w:ind w:left="0" w:firstLine="567"/>
        <w:contextualSpacing/>
        <w:jc w:val="both"/>
        <w:rPr>
          <w:b/>
          <w:bCs/>
          <w:color w:val="000000"/>
          <w:sz w:val="24"/>
          <w:szCs w:val="24"/>
        </w:rPr>
      </w:pPr>
      <w:r w:rsidRPr="00226138">
        <w:rPr>
          <w:color w:val="000000"/>
          <w:sz w:val="24"/>
          <w:szCs w:val="24"/>
        </w:rPr>
        <w:t>izslēgt Darbus, kas sākotnēji tika iekļauti tehniskajā specifikācijā, bet kuru apjoms ir samazinājies, piemēram, nepilnību dēļ tehniskajā specifikācijā;</w:t>
      </w:r>
    </w:p>
    <w:p w14:paraId="7FAF94A9" w14:textId="77777777" w:rsidR="00D22044" w:rsidRPr="00226138" w:rsidRDefault="00D22044" w:rsidP="00D22044">
      <w:pPr>
        <w:numPr>
          <w:ilvl w:val="2"/>
          <w:numId w:val="11"/>
        </w:numPr>
        <w:tabs>
          <w:tab w:val="left" w:pos="993"/>
          <w:tab w:val="left" w:pos="1134"/>
        </w:tabs>
        <w:ind w:left="0" w:firstLine="567"/>
        <w:contextualSpacing/>
        <w:jc w:val="both"/>
        <w:rPr>
          <w:b/>
          <w:bCs/>
          <w:color w:val="000000"/>
          <w:sz w:val="24"/>
          <w:szCs w:val="24"/>
        </w:rPr>
      </w:pPr>
      <w:r w:rsidRPr="00226138">
        <w:rPr>
          <w:color w:val="000000"/>
          <w:sz w:val="24"/>
          <w:szCs w:val="24"/>
        </w:rPr>
        <w:t>iekļaut Darbus, tajā skaitā tādus, kas jau sākotnēji tika iekļauti tehniskajā specifikācijā, bet kuru apjoms ir palielinājies, piemēram, nepilnību dēļ tehniskajā specifikācijā. Šādu Darbu izmaksas var tik segtas papildus šī līguma pamatsummai, neveicot jaunu iepirkumu;</w:t>
      </w:r>
    </w:p>
    <w:p w14:paraId="0DE704F1" w14:textId="77777777" w:rsidR="00D22044" w:rsidRPr="00226138" w:rsidRDefault="00D22044" w:rsidP="00D22044">
      <w:pPr>
        <w:numPr>
          <w:ilvl w:val="2"/>
          <w:numId w:val="11"/>
        </w:numPr>
        <w:tabs>
          <w:tab w:val="left" w:pos="993"/>
          <w:tab w:val="left" w:pos="1134"/>
        </w:tabs>
        <w:ind w:left="0" w:firstLine="567"/>
        <w:contextualSpacing/>
        <w:jc w:val="both"/>
        <w:rPr>
          <w:b/>
          <w:bCs/>
          <w:color w:val="000000"/>
          <w:sz w:val="24"/>
          <w:szCs w:val="24"/>
        </w:rPr>
      </w:pPr>
      <w:r w:rsidRPr="00226138">
        <w:rPr>
          <w:color w:val="000000"/>
          <w:sz w:val="24"/>
          <w:szCs w:val="24"/>
        </w:rPr>
        <w:t>veikt materiālu un/vai izstrādājumu nomaiņu pret citiem tehniski un kvalitatīvi analogiem (ekvivalentiem) vai labākiem materiāliem un/vai izstrādājumiem, ja Izpildītāja iesniegtajā piedāvājumā norādītie attiecīgie materiāli un/vai izstrādājumi vairs netiek ražoti vai nav pieejami, vai to izmantošana nav iespējama no Izpildītāja objektīvi neatkarīgu citu iemeslu dēļ. Jebkuru šādu materiālu un/vai izstrādājumu nomaiņu Izpildītājs pirms nomaiņas rakstveidā saskaņo ar Pasūtītāju, uzrādot ekspluatācijas īpašību apliecinošus dokumentus.</w:t>
      </w:r>
    </w:p>
    <w:p w14:paraId="72B55A9A" w14:textId="77777777" w:rsidR="00D22044" w:rsidRPr="00226138" w:rsidRDefault="00D22044" w:rsidP="00D22044">
      <w:pPr>
        <w:numPr>
          <w:ilvl w:val="1"/>
          <w:numId w:val="11"/>
        </w:numPr>
        <w:tabs>
          <w:tab w:val="left" w:pos="993"/>
        </w:tabs>
        <w:ind w:left="0" w:firstLine="567"/>
        <w:contextualSpacing/>
        <w:jc w:val="both"/>
        <w:rPr>
          <w:b/>
          <w:bCs/>
          <w:color w:val="000000"/>
          <w:sz w:val="24"/>
          <w:szCs w:val="24"/>
        </w:rPr>
      </w:pPr>
      <w:r w:rsidRPr="00226138">
        <w:rPr>
          <w:color w:val="000000"/>
          <w:sz w:val="24"/>
          <w:szCs w:val="24"/>
        </w:rPr>
        <w:t>Šī līguma līgumcenas grozījumi ir pieļaujami, ja šī līguma grozījumu vērtība, ko noteic kā visu secīgi veikto grozījumu naudas vērtību summu, vienlaikus nepārsniedz:</w:t>
      </w:r>
    </w:p>
    <w:p w14:paraId="3261C9F8" w14:textId="77777777" w:rsidR="00D22044" w:rsidRPr="00226138" w:rsidRDefault="00D22044" w:rsidP="00D22044">
      <w:pPr>
        <w:numPr>
          <w:ilvl w:val="2"/>
          <w:numId w:val="11"/>
        </w:numPr>
        <w:tabs>
          <w:tab w:val="left" w:pos="1134"/>
        </w:tabs>
        <w:ind w:left="0" w:firstLine="567"/>
        <w:contextualSpacing/>
        <w:jc w:val="both"/>
        <w:rPr>
          <w:b/>
          <w:bCs/>
          <w:color w:val="000000"/>
          <w:sz w:val="24"/>
          <w:szCs w:val="24"/>
        </w:rPr>
      </w:pPr>
      <w:r w:rsidRPr="00226138">
        <w:rPr>
          <w:color w:val="000000"/>
          <w:sz w:val="24"/>
          <w:szCs w:val="24"/>
        </w:rPr>
        <w:t xml:space="preserve"> saskaņā ar Publisko iepirkumu likuma 8.panta noteiktās līgumcenu robežas;</w:t>
      </w:r>
    </w:p>
    <w:p w14:paraId="6C8E0B07" w14:textId="77777777" w:rsidR="00D22044" w:rsidRPr="00226138" w:rsidRDefault="00D22044" w:rsidP="00D22044">
      <w:pPr>
        <w:numPr>
          <w:ilvl w:val="2"/>
          <w:numId w:val="11"/>
        </w:numPr>
        <w:tabs>
          <w:tab w:val="left" w:pos="1134"/>
        </w:tabs>
        <w:ind w:left="0" w:firstLine="567"/>
        <w:contextualSpacing/>
        <w:jc w:val="both"/>
        <w:rPr>
          <w:b/>
          <w:bCs/>
          <w:color w:val="000000"/>
          <w:sz w:val="24"/>
          <w:szCs w:val="24"/>
        </w:rPr>
      </w:pPr>
      <w:r w:rsidRPr="00226138">
        <w:rPr>
          <w:color w:val="000000"/>
          <w:sz w:val="24"/>
          <w:szCs w:val="24"/>
        </w:rPr>
        <w:t>15 % no sākotnējās šī līguma līgumcenas.</w:t>
      </w:r>
    </w:p>
    <w:p w14:paraId="204A06E1" w14:textId="77777777" w:rsidR="00D22044" w:rsidRPr="00226138" w:rsidRDefault="00D22044" w:rsidP="00D22044">
      <w:pPr>
        <w:numPr>
          <w:ilvl w:val="1"/>
          <w:numId w:val="11"/>
        </w:numPr>
        <w:tabs>
          <w:tab w:val="left" w:pos="1134"/>
        </w:tabs>
        <w:ind w:left="0" w:firstLine="567"/>
        <w:contextualSpacing/>
        <w:jc w:val="both"/>
        <w:rPr>
          <w:sz w:val="24"/>
          <w:szCs w:val="24"/>
        </w:rPr>
      </w:pPr>
      <w:r w:rsidRPr="00226138">
        <w:rPr>
          <w:color w:val="000000"/>
          <w:sz w:val="24"/>
          <w:szCs w:val="24"/>
        </w:rPr>
        <w:t xml:space="preserve">Pasūtītājam ir tiesības jebkurā laikā vienpusēji atkāpties no šī līguma bez zaudējumu atlīdzināšanas Izpildītājam, tajā skaitā, ja šī līguma izpildes laikā pret Izpildītāju ir piemērotas starptautiskās vai nacionālās sankcijas vai būtiskas finanšu un kapitāla tirgus intereses ietekmējošas Eiropas Savienības vai Ziemeļatlantijas līguma organizācijas dalībvalsts noteiktās sankcijas, rakstveidā brīdinot par to Izpildītāju vismaz 5 (piecas) kalendārās dienas iepriekš un samaksājot Izpildītājam par faktiski līdz šī līguma izbeigšanas brīdim un šī līguma noteikumiem atbilstoši veiktajiem Darbiem šajā </w:t>
      </w:r>
      <w:r w:rsidRPr="00226138">
        <w:rPr>
          <w:sz w:val="24"/>
          <w:szCs w:val="24"/>
        </w:rPr>
        <w:t>līgumā noteiktajā kārtībā.</w:t>
      </w:r>
    </w:p>
    <w:p w14:paraId="52F6989D" w14:textId="77777777" w:rsidR="00D22044" w:rsidRPr="00226138" w:rsidRDefault="00D22044" w:rsidP="00D22044">
      <w:pPr>
        <w:numPr>
          <w:ilvl w:val="1"/>
          <w:numId w:val="11"/>
        </w:numPr>
        <w:tabs>
          <w:tab w:val="left" w:pos="1134"/>
        </w:tabs>
        <w:ind w:left="0" w:firstLine="567"/>
        <w:contextualSpacing/>
        <w:jc w:val="both"/>
        <w:rPr>
          <w:sz w:val="24"/>
          <w:szCs w:val="24"/>
        </w:rPr>
      </w:pPr>
      <w:r w:rsidRPr="00226138">
        <w:rPr>
          <w:sz w:val="24"/>
          <w:szCs w:val="24"/>
        </w:rPr>
        <w:t>Gadījumā, ja šis līgums tiek izbeigts pirms šī līguma saistību izpildes, tad Puses veic galējo norēķinu par faktiski kvaliatīvi izpildītajiem Darbiem 10 (desmit) darba dienu laikā  pēc Pušu abpusēji parakstītā galīgā līguma Pielikumu Nr.4 “FORMA Nr.2”, Darba nodošanas un pieņemšanas akta, šī līguma 9.3.apakšpunktā minētā dokumenta saņemšanas un Izpildītāja iesniegtu šī līguma noteikumiem atbilstošu rēķinu. Ja Pušu starpā pastāv strīds par faktiski veiktajiem Darbiem Puses to risina, ievērojot Ministru kabineta 05.07.2022. noteikumu Nr.419 “Noteikumi par publisko būvdarbu līgumos obligāti ietveramajiem noteikumiem un to saturu” noteikumu 9., 10., 11., 12. vai 13. punktā noteiktajā kārtībā.</w:t>
      </w:r>
    </w:p>
    <w:p w14:paraId="5949A5B0" w14:textId="77777777" w:rsidR="00D22044" w:rsidRPr="00226138" w:rsidRDefault="00D22044" w:rsidP="00D22044">
      <w:pPr>
        <w:tabs>
          <w:tab w:val="left" w:pos="1134"/>
        </w:tabs>
        <w:ind w:left="567"/>
        <w:contextualSpacing/>
        <w:jc w:val="both"/>
        <w:rPr>
          <w:sz w:val="24"/>
          <w:szCs w:val="24"/>
        </w:rPr>
      </w:pPr>
    </w:p>
    <w:p w14:paraId="796624EE" w14:textId="77777777" w:rsidR="00D22044" w:rsidRPr="00226138" w:rsidRDefault="00D22044" w:rsidP="00D22044">
      <w:pPr>
        <w:pStyle w:val="Sarakstarindkopa"/>
        <w:keepNext/>
        <w:numPr>
          <w:ilvl w:val="0"/>
          <w:numId w:val="11"/>
        </w:numPr>
        <w:ind w:left="357" w:hanging="357"/>
        <w:contextualSpacing/>
        <w:jc w:val="center"/>
        <w:rPr>
          <w:b/>
          <w:szCs w:val="24"/>
        </w:rPr>
      </w:pPr>
      <w:r w:rsidRPr="00226138">
        <w:rPr>
          <w:b/>
          <w:szCs w:val="24"/>
        </w:rPr>
        <w:t>Korekcijas saistībā ar izmaiņām izmaksās</w:t>
      </w:r>
    </w:p>
    <w:p w14:paraId="5EA3B00D" w14:textId="77777777" w:rsidR="00D22044" w:rsidRPr="00226138" w:rsidRDefault="00D22044" w:rsidP="00D22044">
      <w:pPr>
        <w:pStyle w:val="Sarakstarindkopa"/>
        <w:numPr>
          <w:ilvl w:val="1"/>
          <w:numId w:val="11"/>
        </w:numPr>
        <w:ind w:left="0" w:firstLine="709"/>
        <w:contextualSpacing/>
        <w:rPr>
          <w:szCs w:val="24"/>
        </w:rPr>
      </w:pPr>
      <w:r w:rsidRPr="00226138">
        <w:rPr>
          <w:szCs w:val="24"/>
        </w:rPr>
        <w:t>Korekcijas saistībā ar izmaiņām izmaksās veic, vadoties pēc biedrības “Latvijas Būvuzņēmēju partnerība” izstrādātajām vadlīnijām būvdarbu izmaksu indeksācijai</w:t>
      </w:r>
      <w:r w:rsidRPr="00226138">
        <w:rPr>
          <w:rStyle w:val="Vresatsauce"/>
          <w:szCs w:val="24"/>
        </w:rPr>
        <w:footnoteReference w:id="1"/>
      </w:r>
      <w:r w:rsidRPr="00226138">
        <w:rPr>
          <w:szCs w:val="24"/>
        </w:rPr>
        <w:t>, ņemot vērā šajā sadaļā noteikto.</w:t>
      </w:r>
    </w:p>
    <w:p w14:paraId="48A5CAA6" w14:textId="77777777" w:rsidR="00D22044" w:rsidRPr="00226138" w:rsidRDefault="00D22044" w:rsidP="00D22044">
      <w:pPr>
        <w:pStyle w:val="Sarakstarindkopa"/>
        <w:numPr>
          <w:ilvl w:val="1"/>
          <w:numId w:val="11"/>
        </w:numPr>
        <w:ind w:left="0" w:firstLine="709"/>
        <w:contextualSpacing/>
        <w:rPr>
          <w:szCs w:val="24"/>
        </w:rPr>
      </w:pPr>
      <w:r w:rsidRPr="00226138">
        <w:rPr>
          <w:szCs w:val="24"/>
        </w:rPr>
        <w:t>Līguma cenas korekciju pieļaujams sākt ar 13.mēnesi pēc Piedāvājumu Iepirkumā iesniegšanas pēdējās dienas.</w:t>
      </w:r>
    </w:p>
    <w:p w14:paraId="1B5C19AC" w14:textId="77777777" w:rsidR="00D22044" w:rsidRPr="00226138" w:rsidRDefault="00D22044" w:rsidP="00D22044">
      <w:pPr>
        <w:pStyle w:val="Sarakstarindkopa"/>
        <w:numPr>
          <w:ilvl w:val="1"/>
          <w:numId w:val="11"/>
        </w:numPr>
        <w:ind w:left="0" w:firstLine="709"/>
        <w:contextualSpacing/>
        <w:rPr>
          <w:szCs w:val="24"/>
        </w:rPr>
      </w:pPr>
      <w:r w:rsidRPr="00226138">
        <w:rPr>
          <w:szCs w:val="24"/>
        </w:rPr>
        <w:t>Pieļaujams indeksēt izpildītos būvdarbus, ja cenas pieaugums ir lielāks par 3%, skaitot no Piedāvājumu Iepirkumā iesniegšanas pēdējās dienas.</w:t>
      </w:r>
    </w:p>
    <w:p w14:paraId="3751AD62" w14:textId="77777777" w:rsidR="00D22044" w:rsidRPr="00226138" w:rsidRDefault="00D22044" w:rsidP="00D22044">
      <w:pPr>
        <w:pStyle w:val="Sarakstarindkopa"/>
        <w:numPr>
          <w:ilvl w:val="1"/>
          <w:numId w:val="11"/>
        </w:numPr>
        <w:ind w:left="0" w:firstLine="709"/>
        <w:contextualSpacing/>
        <w:rPr>
          <w:szCs w:val="24"/>
        </w:rPr>
      </w:pPr>
      <w:r w:rsidRPr="00226138">
        <w:rPr>
          <w:szCs w:val="24"/>
        </w:rPr>
        <w:lastRenderedPageBreak/>
        <w:t>Pārsniedzot Līgumcenas izmaiņas par 10% gadā, pusēm ir tiesības vienpusēji atkāpties no līguma bez soda sankcijām vai turpināt līgumu un izmaksas indeksēt atbilstoši līgumā noteiktiem indeksēšanas noteikumiem.</w:t>
      </w:r>
    </w:p>
    <w:p w14:paraId="53755088" w14:textId="77777777" w:rsidR="00D22044" w:rsidRPr="00226138" w:rsidRDefault="00D22044" w:rsidP="00D22044">
      <w:pPr>
        <w:pStyle w:val="Sarakstarindkopa"/>
        <w:numPr>
          <w:ilvl w:val="1"/>
          <w:numId w:val="11"/>
        </w:numPr>
        <w:ind w:left="0" w:firstLine="709"/>
        <w:contextualSpacing/>
        <w:rPr>
          <w:szCs w:val="24"/>
        </w:rPr>
      </w:pPr>
      <w:r w:rsidRPr="00226138">
        <w:rPr>
          <w:szCs w:val="24"/>
        </w:rPr>
        <w:t>Līguma cena saistībā ar būvdarbiem, bez PVN, var tikt indeksēta saskaņā ar korekcijas izmaksu aprēķiniem, piemērojot turpmākos šī apakšpunkta noteikumus un aprēķina formulu. Maksimālais pieļaujamais Līguma cenas indeksācijas apjoms ir EUR 20 000, bez PVN. Maksimālais sadārdzinājuma apjoms var netikt sasniegts, bet, ja tas tiks pārsniegts, tad tas ir Uzņēmēja risks.</w:t>
      </w:r>
    </w:p>
    <w:p w14:paraId="569F59A1" w14:textId="77777777" w:rsidR="00D22044" w:rsidRPr="00226138" w:rsidRDefault="00D22044" w:rsidP="00D22044">
      <w:pPr>
        <w:pStyle w:val="Sarakstarindkopa"/>
        <w:numPr>
          <w:ilvl w:val="1"/>
          <w:numId w:val="11"/>
        </w:numPr>
        <w:ind w:left="0" w:firstLine="709"/>
        <w:contextualSpacing/>
        <w:rPr>
          <w:szCs w:val="24"/>
        </w:rPr>
      </w:pPr>
      <w:r w:rsidRPr="00226138">
        <w:rPr>
          <w:szCs w:val="24"/>
        </w:rPr>
        <w:t xml:space="preserve">Veicot korekcijas izmaksu aprēķinus, jāpiemēro šādi noteikumi: </w:t>
      </w:r>
    </w:p>
    <w:p w14:paraId="3A3E68BB" w14:textId="77777777" w:rsidR="00D22044" w:rsidRPr="00226138" w:rsidRDefault="00D22044" w:rsidP="00D22044">
      <w:pPr>
        <w:contextualSpacing/>
        <w:jc w:val="both"/>
        <w:rPr>
          <w:sz w:val="24"/>
          <w:szCs w:val="24"/>
        </w:rPr>
      </w:pPr>
      <w:r w:rsidRPr="00226138">
        <w:rPr>
          <w:sz w:val="24"/>
          <w:szCs w:val="24"/>
        </w:rPr>
        <w:t>(a) bāzes periods – tas gada kalendārais ceturksnis, kurā ir Piedāvājuma iesniegšanas pēdējā diena;</w:t>
      </w:r>
    </w:p>
    <w:p w14:paraId="07448F5A" w14:textId="77777777" w:rsidR="00D22044" w:rsidRPr="00226138" w:rsidRDefault="00D22044" w:rsidP="00D22044">
      <w:pPr>
        <w:contextualSpacing/>
        <w:jc w:val="both"/>
        <w:rPr>
          <w:sz w:val="24"/>
          <w:szCs w:val="24"/>
        </w:rPr>
      </w:pPr>
      <w:r w:rsidRPr="00226138">
        <w:rPr>
          <w:sz w:val="24"/>
          <w:szCs w:val="24"/>
        </w:rPr>
        <w:t>(b) Līguma cenas korekciju sākt ar 13.mēnesi pēc Piedāvājuma iesniegšanas pēdējās dienas;</w:t>
      </w:r>
    </w:p>
    <w:p w14:paraId="6C3C12C2" w14:textId="77777777" w:rsidR="00D22044" w:rsidRPr="00226138" w:rsidRDefault="00D22044" w:rsidP="00D22044">
      <w:pPr>
        <w:contextualSpacing/>
        <w:jc w:val="both"/>
        <w:rPr>
          <w:sz w:val="24"/>
          <w:szCs w:val="24"/>
        </w:rPr>
      </w:pPr>
      <w:r w:rsidRPr="00226138">
        <w:rPr>
          <w:sz w:val="24"/>
          <w:szCs w:val="24"/>
        </w:rPr>
        <w:t>(c) korekciju periodi – kalendārā gada ceturkšņi, kas seko Pielikumā norādītajam mēnesim pēc bāzes perioda ceturkšņa līdz būvdarbu pabeigšanai, ieskaitot;</w:t>
      </w:r>
    </w:p>
    <w:p w14:paraId="57A89CFA" w14:textId="77777777" w:rsidR="00D22044" w:rsidRPr="00226138" w:rsidRDefault="00D22044" w:rsidP="00D22044">
      <w:pPr>
        <w:contextualSpacing/>
        <w:jc w:val="both"/>
        <w:rPr>
          <w:sz w:val="24"/>
          <w:szCs w:val="24"/>
        </w:rPr>
      </w:pPr>
      <w:r w:rsidRPr="00226138">
        <w:rPr>
          <w:sz w:val="24"/>
          <w:szCs w:val="24"/>
        </w:rPr>
        <w:t>(d) Līguma cena tiek koriģēta gan gadījumā, ja, atbilstoši korekcijas izmaksu aprēķinam, Līguma cena palielinās (izmaksu pieaugums), gan arī, ja Līguma cena samazinās (izmaksu samazinājums).</w:t>
      </w:r>
    </w:p>
    <w:p w14:paraId="7A9B1070" w14:textId="77777777" w:rsidR="00D22044" w:rsidRPr="00226138" w:rsidRDefault="00D22044" w:rsidP="00D22044">
      <w:pPr>
        <w:contextualSpacing/>
        <w:jc w:val="both"/>
        <w:rPr>
          <w:sz w:val="24"/>
          <w:szCs w:val="24"/>
        </w:rPr>
      </w:pPr>
      <w:r w:rsidRPr="00226138">
        <w:rPr>
          <w:sz w:val="24"/>
          <w:szCs w:val="24"/>
        </w:rPr>
        <w:t>Papildus summai, kas jāmaksā Uzņēmējam par darbiem, kas veikti korekcijas periodā, korekcijas izmaksas Uzņēmējam tiek aprēķinātas reizi ceturksnī 36 dienu laikā pēc korekcijas perioda beigām saskaņā ar šādu formulu:</w:t>
      </w:r>
    </w:p>
    <w:p w14:paraId="29D28EED" w14:textId="77777777" w:rsidR="00D22044" w:rsidRPr="00226138" w:rsidRDefault="00D22044" w:rsidP="00D22044">
      <w:pPr>
        <w:contextualSpacing/>
        <w:jc w:val="both"/>
        <w:rPr>
          <w:sz w:val="24"/>
          <w:szCs w:val="24"/>
        </w:rPr>
      </w:pPr>
      <m:oMath>
        <m:r>
          <m:rPr>
            <m:sty m:val="b"/>
          </m:rPr>
          <w:rPr>
            <w:rFonts w:ascii="Cambria Math" w:hAnsi="Cambria Math"/>
            <w:sz w:val="22"/>
            <w:szCs w:val="22"/>
          </w:rPr>
          <m:t>K=</m:t>
        </m:r>
        <m:sSub>
          <m:sSubPr>
            <m:ctrlPr>
              <w:rPr>
                <w:rFonts w:ascii="Cambria Math" w:hAnsi="Cambria Math"/>
                <w:b/>
                <w:bCs/>
                <w:iCs/>
                <w:sz w:val="22"/>
                <w:szCs w:val="22"/>
              </w:rPr>
            </m:ctrlPr>
          </m:sSubPr>
          <m:e>
            <m:r>
              <m:rPr>
                <m:sty m:val="b"/>
              </m:rPr>
              <w:rPr>
                <w:rFonts w:ascii="Cambria Math" w:hAnsi="Cambria Math"/>
                <w:sz w:val="22"/>
                <w:szCs w:val="22"/>
              </w:rPr>
              <m:t>0,9</m:t>
            </m:r>
            <m:r>
              <m:rPr>
                <m:sty m:val="p"/>
              </m:rPr>
              <w:rPr>
                <w:rFonts w:ascii="Cambria Math" w:hAnsi="Cambria Math"/>
                <w:sz w:val="22"/>
                <w:szCs w:val="22"/>
              </w:rPr>
              <m:t>∙</m:t>
            </m:r>
            <m:r>
              <m:rPr>
                <m:sty m:val="b"/>
              </m:rPr>
              <w:rPr>
                <w:rFonts w:ascii="Cambria Math" w:hAnsi="Cambria Math"/>
                <w:sz w:val="22"/>
                <w:szCs w:val="22"/>
              </w:rPr>
              <m:t>(K</m:t>
            </m:r>
          </m:e>
          <m:sub>
            <m:r>
              <m:rPr>
                <m:sty m:val="b"/>
              </m:rPr>
              <w:rPr>
                <w:rFonts w:ascii="Cambria Math" w:hAnsi="Cambria Math"/>
                <w:sz w:val="22"/>
                <w:szCs w:val="22"/>
              </w:rPr>
              <m:t>L</m:t>
            </m:r>
          </m:sub>
        </m:sSub>
        <m:r>
          <m:rPr>
            <m:sty m:val="b"/>
          </m:rPr>
          <w:rPr>
            <w:rFonts w:ascii="Cambria Math" w:hAnsi="Cambria Math"/>
            <w:sz w:val="22"/>
            <w:szCs w:val="22"/>
          </w:rPr>
          <m:t>+</m:t>
        </m:r>
        <m:sSub>
          <m:sSubPr>
            <m:ctrlPr>
              <w:rPr>
                <w:rFonts w:ascii="Cambria Math" w:hAnsi="Cambria Math"/>
                <w:b/>
                <w:bCs/>
                <w:iCs/>
                <w:sz w:val="22"/>
                <w:szCs w:val="22"/>
              </w:rPr>
            </m:ctrlPr>
          </m:sSubPr>
          <m:e>
            <m:r>
              <m:rPr>
                <m:sty m:val="b"/>
              </m:rPr>
              <w:rPr>
                <w:rFonts w:ascii="Cambria Math" w:hAnsi="Cambria Math"/>
                <w:sz w:val="22"/>
                <w:szCs w:val="22"/>
              </w:rPr>
              <m:t>K</m:t>
            </m:r>
          </m:e>
          <m:sub>
            <m:r>
              <m:rPr>
                <m:sty m:val="b"/>
              </m:rPr>
              <w:rPr>
                <w:rFonts w:ascii="Cambria Math" w:hAnsi="Cambria Math"/>
                <w:sz w:val="22"/>
                <w:szCs w:val="22"/>
              </w:rPr>
              <m:t>M</m:t>
            </m:r>
          </m:sub>
        </m:sSub>
        <m:r>
          <m:rPr>
            <m:sty m:val="b"/>
          </m:rPr>
          <w:rPr>
            <w:rFonts w:ascii="Cambria Math" w:hAnsi="Cambria Math"/>
            <w:sz w:val="22"/>
            <w:szCs w:val="22"/>
          </w:rPr>
          <m:t>+</m:t>
        </m:r>
        <m:sSub>
          <m:sSubPr>
            <m:ctrlPr>
              <w:rPr>
                <w:rFonts w:ascii="Cambria Math" w:hAnsi="Cambria Math"/>
                <w:b/>
                <w:bCs/>
                <w:iCs/>
                <w:sz w:val="22"/>
                <w:szCs w:val="22"/>
              </w:rPr>
            </m:ctrlPr>
          </m:sSubPr>
          <m:e>
            <m:r>
              <m:rPr>
                <m:sty m:val="b"/>
              </m:rPr>
              <w:rPr>
                <w:rFonts w:ascii="Cambria Math" w:hAnsi="Cambria Math"/>
                <w:sz w:val="22"/>
                <w:szCs w:val="22"/>
              </w:rPr>
              <m:t>K</m:t>
            </m:r>
          </m:e>
          <m:sub>
            <m:r>
              <m:rPr>
                <m:sty m:val="b"/>
              </m:rPr>
              <w:rPr>
                <w:rFonts w:ascii="Cambria Math" w:hAnsi="Cambria Math"/>
                <w:sz w:val="22"/>
                <w:szCs w:val="22"/>
              </w:rPr>
              <m:t>E</m:t>
            </m:r>
          </m:sub>
        </m:sSub>
        <m:r>
          <m:rPr>
            <m:sty m:val="b"/>
          </m:rPr>
          <w:rPr>
            <w:rFonts w:ascii="Cambria Math" w:hAnsi="Cambria Math"/>
            <w:sz w:val="22"/>
            <w:szCs w:val="22"/>
          </w:rPr>
          <m:t>+q∙</m:t>
        </m:r>
        <m:d>
          <m:dPr>
            <m:ctrlPr>
              <w:rPr>
                <w:rFonts w:ascii="Cambria Math" w:hAnsi="Cambria Math"/>
                <w:b/>
                <w:bCs/>
                <w:iCs/>
                <w:sz w:val="22"/>
                <w:szCs w:val="22"/>
              </w:rPr>
            </m:ctrlPr>
          </m:dPr>
          <m:e>
            <m:sSub>
              <m:sSubPr>
                <m:ctrlPr>
                  <w:rPr>
                    <w:rFonts w:ascii="Cambria Math" w:hAnsi="Cambria Math"/>
                    <w:b/>
                    <w:bCs/>
                    <w:iCs/>
                    <w:sz w:val="22"/>
                    <w:szCs w:val="22"/>
                  </w:rPr>
                </m:ctrlPr>
              </m:sSubPr>
              <m:e>
                <m:r>
                  <m:rPr>
                    <m:sty m:val="b"/>
                  </m:rPr>
                  <w:rPr>
                    <w:rFonts w:ascii="Cambria Math" w:hAnsi="Cambria Math"/>
                    <w:sz w:val="22"/>
                    <w:szCs w:val="22"/>
                  </w:rPr>
                  <m:t>K</m:t>
                </m:r>
              </m:e>
              <m:sub>
                <m:r>
                  <m:rPr>
                    <m:sty m:val="b"/>
                  </m:rPr>
                  <w:rPr>
                    <w:rFonts w:ascii="Cambria Math" w:hAnsi="Cambria Math"/>
                    <w:sz w:val="22"/>
                    <w:szCs w:val="22"/>
                  </w:rPr>
                  <m:t>L</m:t>
                </m:r>
              </m:sub>
            </m:sSub>
            <m:r>
              <m:rPr>
                <m:sty m:val="b"/>
              </m:rPr>
              <w:rPr>
                <w:rFonts w:ascii="Cambria Math" w:hAnsi="Cambria Math"/>
                <w:sz w:val="22"/>
                <w:szCs w:val="22"/>
              </w:rPr>
              <m:t>+</m:t>
            </m:r>
            <m:sSub>
              <m:sSubPr>
                <m:ctrlPr>
                  <w:rPr>
                    <w:rFonts w:ascii="Cambria Math" w:hAnsi="Cambria Math"/>
                    <w:b/>
                    <w:bCs/>
                    <w:iCs/>
                    <w:sz w:val="22"/>
                    <w:szCs w:val="22"/>
                  </w:rPr>
                </m:ctrlPr>
              </m:sSubPr>
              <m:e>
                <m:r>
                  <m:rPr>
                    <m:sty m:val="b"/>
                  </m:rPr>
                  <w:rPr>
                    <w:rFonts w:ascii="Cambria Math" w:hAnsi="Cambria Math"/>
                    <w:sz w:val="22"/>
                    <w:szCs w:val="22"/>
                  </w:rPr>
                  <m:t>K</m:t>
                </m:r>
              </m:e>
              <m:sub>
                <m:r>
                  <m:rPr>
                    <m:sty m:val="b"/>
                  </m:rPr>
                  <w:rPr>
                    <w:rFonts w:ascii="Cambria Math" w:hAnsi="Cambria Math"/>
                    <w:sz w:val="22"/>
                    <w:szCs w:val="22"/>
                  </w:rPr>
                  <m:t>M</m:t>
                </m:r>
              </m:sub>
            </m:sSub>
            <m:r>
              <m:rPr>
                <m:sty m:val="b"/>
              </m:rPr>
              <w:rPr>
                <w:rFonts w:ascii="Cambria Math" w:hAnsi="Cambria Math"/>
                <w:sz w:val="22"/>
                <w:szCs w:val="22"/>
              </w:rPr>
              <m:t>+</m:t>
            </m:r>
            <m:sSub>
              <m:sSubPr>
                <m:ctrlPr>
                  <w:rPr>
                    <w:rFonts w:ascii="Cambria Math" w:hAnsi="Cambria Math"/>
                    <w:b/>
                    <w:bCs/>
                    <w:iCs/>
                    <w:sz w:val="22"/>
                    <w:szCs w:val="22"/>
                  </w:rPr>
                </m:ctrlPr>
              </m:sSubPr>
              <m:e>
                <m:r>
                  <m:rPr>
                    <m:sty m:val="b"/>
                  </m:rPr>
                  <w:rPr>
                    <w:rFonts w:ascii="Cambria Math" w:hAnsi="Cambria Math"/>
                    <w:sz w:val="22"/>
                    <w:szCs w:val="22"/>
                  </w:rPr>
                  <m:t>K</m:t>
                </m:r>
              </m:e>
              <m:sub>
                <m:r>
                  <m:rPr>
                    <m:sty m:val="b"/>
                  </m:rPr>
                  <w:rPr>
                    <w:rFonts w:ascii="Cambria Math" w:hAnsi="Cambria Math"/>
                    <w:sz w:val="22"/>
                    <w:szCs w:val="22"/>
                  </w:rPr>
                  <m:t>E</m:t>
                </m:r>
              </m:sub>
            </m:sSub>
          </m:e>
        </m:d>
        <m:r>
          <m:rPr>
            <m:sty m:val="bi"/>
          </m:rPr>
          <w:rPr>
            <w:rFonts w:ascii="Cambria Math" w:hAnsi="Cambria Math"/>
            <w:sz w:val="22"/>
            <w:szCs w:val="22"/>
          </w:rPr>
          <m:t>)</m:t>
        </m:r>
      </m:oMath>
      <w:r w:rsidRPr="00226138">
        <w:rPr>
          <w:b/>
          <w:sz w:val="22"/>
          <w:szCs w:val="22"/>
        </w:rPr>
        <w:t xml:space="preserve">, </w:t>
      </w:r>
      <w:r w:rsidRPr="00226138">
        <w:rPr>
          <w:sz w:val="22"/>
          <w:szCs w:val="22"/>
        </w:rPr>
        <w:t>kur</w:t>
      </w:r>
    </w:p>
    <w:p w14:paraId="0DC1E5DB" w14:textId="77777777" w:rsidR="00D22044" w:rsidRPr="00226138" w:rsidRDefault="00000000" w:rsidP="00D22044">
      <w:pPr>
        <w:rPr>
          <w:sz w:val="22"/>
          <w:szCs w:val="22"/>
        </w:rPr>
      </w:pPr>
      <m:oMathPara>
        <m:oMathParaPr>
          <m:jc m:val="left"/>
        </m:oMathParaPr>
        <m:oMath>
          <m:sSub>
            <m:sSubPr>
              <m:ctrlPr>
                <w:rPr>
                  <w:rFonts w:ascii="Cambria Math" w:hAnsi="Cambria Math"/>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L</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L</m:t>
              </m:r>
            </m:e>
            <m:sub>
              <m:r>
                <m:rPr>
                  <m:sty m:val="p"/>
                </m:rPr>
                <w:rPr>
                  <w:rFonts w:ascii="Cambria Math" w:hAnsi="Cambria Math"/>
                  <w:sz w:val="22"/>
                  <w:szCs w:val="22"/>
                </w:rPr>
                <m:t>n</m:t>
              </m:r>
            </m:sub>
          </m:sSub>
          <m:r>
            <m:rPr>
              <m:sty m:val="p"/>
            </m:rPr>
            <w:rPr>
              <w:rFonts w:ascii="Cambria Math" w:hAnsi="Cambria Math"/>
              <w:sz w:val="22"/>
              <w:szCs w:val="22"/>
            </w:rPr>
            <m:t>∙</m:t>
          </m:r>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L</m:t>
                      </m:r>
                    </m:e>
                    <m:sub>
                      <m:r>
                        <m:rPr>
                          <m:sty m:val="p"/>
                        </m:rPr>
                        <w:rPr>
                          <w:rFonts w:ascii="Cambria Math" w:hAnsi="Cambria Math"/>
                          <w:sz w:val="22"/>
                          <w:szCs w:val="22"/>
                        </w:rPr>
                        <m:t>n</m:t>
                      </m:r>
                    </m:sub>
                  </m:sSub>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L</m:t>
                      </m:r>
                    </m:e>
                    <m:sub>
                      <m:r>
                        <m:rPr>
                          <m:sty m:val="p"/>
                        </m:rPr>
                        <w:rPr>
                          <w:rFonts w:ascii="Cambria Math" w:hAnsi="Cambria Math"/>
                          <w:sz w:val="22"/>
                          <w:szCs w:val="22"/>
                        </w:rPr>
                        <m:t>0</m:t>
                      </m:r>
                    </m:sub>
                  </m:sSub>
                </m:sub>
              </m:sSub>
            </m:e>
          </m:d>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L</m:t>
                  </m:r>
                </m:e>
                <m:sub>
                  <m:r>
                    <m:rPr>
                      <m:sty m:val="p"/>
                    </m:rPr>
                    <w:rPr>
                      <w:rFonts w:ascii="Cambria Math" w:hAnsi="Cambria Math"/>
                      <w:sz w:val="22"/>
                      <w:szCs w:val="22"/>
                    </w:rPr>
                    <m:t>0</m:t>
                  </m:r>
                </m:sub>
              </m:sSub>
            </m:sub>
          </m:sSub>
        </m:oMath>
      </m:oMathPara>
    </w:p>
    <w:p w14:paraId="629BA82C" w14:textId="77777777" w:rsidR="00D22044" w:rsidRPr="00226138" w:rsidRDefault="00000000" w:rsidP="00D22044">
      <w:pPr>
        <w:rPr>
          <w:sz w:val="22"/>
          <w:szCs w:val="22"/>
        </w:rPr>
      </w:pPr>
      <m:oMathPara>
        <m:oMathParaPr>
          <m:jc m:val="left"/>
        </m:oMathParaPr>
        <m:oMath>
          <m:sSub>
            <m:sSubPr>
              <m:ctrlPr>
                <w:rPr>
                  <w:rFonts w:ascii="Cambria Math" w:hAnsi="Cambria Math"/>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M</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n</m:t>
              </m:r>
            </m:sub>
          </m:sSub>
          <m:r>
            <m:rPr>
              <m:sty m:val="p"/>
            </m:rPr>
            <w:rPr>
              <w:rFonts w:ascii="Cambria Math" w:hAnsi="Cambria Math"/>
              <w:sz w:val="22"/>
              <w:szCs w:val="22"/>
            </w:rPr>
            <m:t>∙</m:t>
          </m:r>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n</m:t>
                      </m:r>
                    </m:sub>
                  </m:sSub>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0</m:t>
                      </m:r>
                    </m:sub>
                  </m:sSub>
                </m:sub>
              </m:sSub>
            </m:e>
          </m:d>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0</m:t>
                  </m:r>
                </m:sub>
              </m:sSub>
            </m:sub>
          </m:sSub>
        </m:oMath>
      </m:oMathPara>
    </w:p>
    <w:p w14:paraId="088F80DF" w14:textId="77777777" w:rsidR="00D22044" w:rsidRPr="00226138" w:rsidRDefault="00000000" w:rsidP="00D22044">
      <w:pPr>
        <w:tabs>
          <w:tab w:val="left" w:pos="2775"/>
        </w:tabs>
        <w:rPr>
          <w:rFonts w:eastAsiaTheme="minorEastAsia"/>
          <w:iCs/>
          <w:sz w:val="22"/>
          <w:szCs w:val="22"/>
        </w:rPr>
      </w:pPr>
      <m:oMathPara>
        <m:oMathParaPr>
          <m:jc m:val="left"/>
        </m:oMathParaPr>
        <m:oMath>
          <m:sSub>
            <m:sSubPr>
              <m:ctrlPr>
                <w:rPr>
                  <w:rFonts w:ascii="Cambria Math" w:hAnsi="Cambria Math"/>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E</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E</m:t>
              </m:r>
            </m:e>
            <m:sub>
              <m:r>
                <m:rPr>
                  <m:sty m:val="p"/>
                </m:rPr>
                <w:rPr>
                  <w:rFonts w:ascii="Cambria Math" w:hAnsi="Cambria Math"/>
                  <w:sz w:val="22"/>
                  <w:szCs w:val="22"/>
                </w:rPr>
                <m:t>n</m:t>
              </m:r>
            </m:sub>
          </m:sSub>
          <m:r>
            <m:rPr>
              <m:sty m:val="p"/>
            </m:rPr>
            <w:rPr>
              <w:rFonts w:ascii="Cambria Math" w:hAnsi="Cambria Math"/>
              <w:sz w:val="22"/>
              <w:szCs w:val="22"/>
            </w:rPr>
            <m:t>∙</m:t>
          </m:r>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E</m:t>
                      </m:r>
                    </m:e>
                    <m:sub>
                      <m:r>
                        <m:rPr>
                          <m:sty m:val="p"/>
                        </m:rPr>
                        <w:rPr>
                          <w:rFonts w:ascii="Cambria Math" w:hAnsi="Cambria Math"/>
                          <w:sz w:val="22"/>
                          <w:szCs w:val="22"/>
                        </w:rPr>
                        <m:t>n</m:t>
                      </m:r>
                    </m:sub>
                  </m:sSub>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E</m:t>
                      </m:r>
                    </m:e>
                    <m:sub>
                      <m:r>
                        <m:rPr>
                          <m:sty m:val="p"/>
                        </m:rPr>
                        <w:rPr>
                          <w:rFonts w:ascii="Cambria Math" w:hAnsi="Cambria Math"/>
                          <w:sz w:val="22"/>
                          <w:szCs w:val="22"/>
                        </w:rPr>
                        <m:t>0</m:t>
                      </m:r>
                    </m:sub>
                  </m:sSub>
                </m:sub>
              </m:sSub>
            </m:e>
          </m:d>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E</m:t>
                  </m:r>
                </m:e>
                <m:sub>
                  <m:r>
                    <m:rPr>
                      <m:sty m:val="p"/>
                    </m:rPr>
                    <w:rPr>
                      <w:rFonts w:ascii="Cambria Math" w:hAnsi="Cambria Math"/>
                      <w:sz w:val="22"/>
                      <w:szCs w:val="22"/>
                    </w:rPr>
                    <m:t>0</m:t>
                  </m:r>
                </m:sub>
              </m:sSub>
            </m:sub>
          </m:sSub>
        </m:oMath>
      </m:oMathPara>
    </w:p>
    <w:p w14:paraId="044F992C" w14:textId="77777777" w:rsidR="00D22044" w:rsidRPr="00226138" w:rsidRDefault="00D22044" w:rsidP="00D22044">
      <w:pPr>
        <w:contextualSpacing/>
        <w:jc w:val="both"/>
        <w:rPr>
          <w:sz w:val="24"/>
          <w:szCs w:val="24"/>
        </w:rPr>
      </w:pPr>
      <w:r w:rsidRPr="00226138">
        <w:rPr>
          <w:sz w:val="24"/>
          <w:szCs w:val="24"/>
        </w:rPr>
        <w:t>lietotie saīsinājumi:</w:t>
      </w:r>
    </w:p>
    <w:p w14:paraId="7CB3DC43" w14:textId="77777777" w:rsidR="00D22044" w:rsidRPr="00226138" w:rsidRDefault="00D22044" w:rsidP="00D22044">
      <w:pPr>
        <w:framePr w:hSpace="180" w:wrap="around" w:vAnchor="text" w:hAnchor="text" w:x="142" w:y="1"/>
        <w:suppressOverlap/>
        <w:jc w:val="both"/>
        <w:rPr>
          <w:i/>
          <w:iCs/>
          <w:sz w:val="22"/>
          <w:szCs w:val="22"/>
        </w:rPr>
      </w:pPr>
      <w:r w:rsidRPr="00226138">
        <w:rPr>
          <w:i/>
          <w:iCs/>
          <w:sz w:val="22"/>
          <w:szCs w:val="22"/>
        </w:rPr>
        <w:t>K – būvdarbu izmaksu korekcijas summa;</w:t>
      </w:r>
    </w:p>
    <w:p w14:paraId="1B15E7C9" w14:textId="77777777" w:rsidR="00D22044" w:rsidRPr="00226138" w:rsidRDefault="00D22044" w:rsidP="00D22044">
      <w:pPr>
        <w:framePr w:hSpace="180" w:wrap="around" w:vAnchor="text" w:hAnchor="text" w:x="142" w:y="1"/>
        <w:suppressOverlap/>
        <w:jc w:val="both"/>
        <w:rPr>
          <w:i/>
          <w:iCs/>
          <w:sz w:val="22"/>
          <w:szCs w:val="22"/>
        </w:rPr>
      </w:pPr>
      <w:r w:rsidRPr="00226138">
        <w:rPr>
          <w:i/>
          <w:iCs/>
          <w:sz w:val="22"/>
          <w:szCs w:val="22"/>
        </w:rPr>
        <w:t>K</w:t>
      </w:r>
      <w:r w:rsidRPr="00226138">
        <w:rPr>
          <w:i/>
          <w:iCs/>
          <w:sz w:val="22"/>
          <w:szCs w:val="22"/>
          <w:vertAlign w:val="subscript"/>
        </w:rPr>
        <w:t>L</w:t>
      </w:r>
      <w:r w:rsidRPr="00226138">
        <w:rPr>
          <w:i/>
          <w:iCs/>
          <w:sz w:val="22"/>
          <w:szCs w:val="22"/>
        </w:rPr>
        <w:t xml:space="preserve"> – darbaspēka izmaksu korekcijas summa;</w:t>
      </w:r>
    </w:p>
    <w:p w14:paraId="3269BDCC" w14:textId="77777777" w:rsidR="00D22044" w:rsidRPr="00226138" w:rsidRDefault="00D22044" w:rsidP="00D22044">
      <w:pPr>
        <w:framePr w:hSpace="180" w:wrap="around" w:vAnchor="text" w:hAnchor="text" w:x="142" w:y="1"/>
        <w:suppressOverlap/>
        <w:jc w:val="both"/>
        <w:rPr>
          <w:i/>
          <w:iCs/>
          <w:sz w:val="22"/>
          <w:szCs w:val="22"/>
        </w:rPr>
      </w:pPr>
      <w:r w:rsidRPr="00226138">
        <w:rPr>
          <w:i/>
          <w:iCs/>
          <w:sz w:val="22"/>
          <w:szCs w:val="22"/>
        </w:rPr>
        <w:t>K</w:t>
      </w:r>
      <w:r w:rsidRPr="00226138">
        <w:rPr>
          <w:i/>
          <w:iCs/>
          <w:sz w:val="22"/>
          <w:szCs w:val="22"/>
          <w:vertAlign w:val="subscript"/>
        </w:rPr>
        <w:t>M</w:t>
      </w:r>
      <w:r w:rsidRPr="00226138">
        <w:rPr>
          <w:i/>
          <w:iCs/>
          <w:sz w:val="22"/>
          <w:szCs w:val="22"/>
        </w:rPr>
        <w:t xml:space="preserve"> – materiālu izmaksu korekcijas summa;</w:t>
      </w:r>
    </w:p>
    <w:p w14:paraId="1DA3024B" w14:textId="77777777" w:rsidR="00D22044" w:rsidRPr="00226138" w:rsidRDefault="00D22044" w:rsidP="00D22044">
      <w:pPr>
        <w:framePr w:hSpace="180" w:wrap="around" w:vAnchor="text" w:hAnchor="text" w:x="142" w:y="1"/>
        <w:suppressOverlap/>
        <w:jc w:val="both"/>
        <w:rPr>
          <w:i/>
          <w:iCs/>
          <w:sz w:val="22"/>
          <w:szCs w:val="22"/>
        </w:rPr>
      </w:pPr>
      <w:r w:rsidRPr="00226138">
        <w:rPr>
          <w:i/>
          <w:iCs/>
          <w:sz w:val="22"/>
          <w:szCs w:val="22"/>
        </w:rPr>
        <w:t>K</w:t>
      </w:r>
      <w:r w:rsidRPr="00226138">
        <w:rPr>
          <w:i/>
          <w:iCs/>
          <w:sz w:val="22"/>
          <w:szCs w:val="22"/>
          <w:vertAlign w:val="subscript"/>
        </w:rPr>
        <w:t>E</w:t>
      </w:r>
      <w:r w:rsidRPr="00226138">
        <w:rPr>
          <w:i/>
          <w:iCs/>
          <w:sz w:val="22"/>
          <w:szCs w:val="22"/>
        </w:rPr>
        <w:t xml:space="preserve"> – mašīnu un mehānismu uzturēšanas un ekspluatācijas izmaksu korekcijas summa;</w:t>
      </w:r>
    </w:p>
    <w:p w14:paraId="119BC028" w14:textId="77777777" w:rsidR="00D22044" w:rsidRPr="00226138" w:rsidRDefault="00D22044" w:rsidP="00D22044">
      <w:pPr>
        <w:framePr w:hSpace="180" w:wrap="around" w:vAnchor="text" w:hAnchor="text" w:x="142" w:y="1"/>
        <w:suppressOverlap/>
        <w:jc w:val="both"/>
        <w:rPr>
          <w:i/>
          <w:iCs/>
          <w:sz w:val="22"/>
          <w:szCs w:val="22"/>
        </w:rPr>
      </w:pPr>
      <w:r w:rsidRPr="00226138">
        <w:rPr>
          <w:i/>
          <w:iCs/>
          <w:sz w:val="22"/>
          <w:szCs w:val="22"/>
        </w:rPr>
        <w:t xml:space="preserve">0,9 – koeficients, kas nosaka, ka indeksēti tiek 90% no summas, bet 10% paliek fiksēti; </w:t>
      </w:r>
    </w:p>
    <w:p w14:paraId="1F2767E5" w14:textId="77777777" w:rsidR="00D22044" w:rsidRPr="00226138" w:rsidRDefault="00D22044" w:rsidP="00D22044">
      <w:pPr>
        <w:framePr w:hSpace="180" w:wrap="around" w:vAnchor="text" w:hAnchor="text" w:x="142" w:y="1"/>
        <w:suppressOverlap/>
        <w:jc w:val="both"/>
        <w:rPr>
          <w:i/>
          <w:iCs/>
          <w:sz w:val="22"/>
          <w:szCs w:val="22"/>
        </w:rPr>
      </w:pPr>
      <w:r w:rsidRPr="00226138">
        <w:rPr>
          <w:i/>
          <w:iCs/>
          <w:sz w:val="22"/>
          <w:szCs w:val="22"/>
        </w:rPr>
        <w:t>q – virsizdevumu koeficients;</w:t>
      </w:r>
    </w:p>
    <w:p w14:paraId="45C979DB" w14:textId="77777777" w:rsidR="00D22044" w:rsidRPr="00226138" w:rsidRDefault="00D22044" w:rsidP="00D22044">
      <w:pPr>
        <w:framePr w:hSpace="180" w:wrap="around" w:vAnchor="text" w:hAnchor="text" w:x="142" w:y="1"/>
        <w:suppressOverlap/>
        <w:jc w:val="both"/>
        <w:rPr>
          <w:i/>
          <w:iCs/>
          <w:sz w:val="22"/>
          <w:szCs w:val="22"/>
        </w:rPr>
      </w:pPr>
      <w:r w:rsidRPr="00226138">
        <w:rPr>
          <w:i/>
          <w:iCs/>
          <w:sz w:val="22"/>
          <w:szCs w:val="22"/>
        </w:rPr>
        <w:t>K</w:t>
      </w:r>
      <w:r w:rsidRPr="00226138">
        <w:rPr>
          <w:i/>
          <w:iCs/>
          <w:sz w:val="22"/>
          <w:szCs w:val="22"/>
          <w:vertAlign w:val="subscript"/>
        </w:rPr>
        <w:t>L</w:t>
      </w:r>
      <w:r w:rsidRPr="00226138">
        <w:rPr>
          <w:i/>
          <w:iCs/>
          <w:sz w:val="22"/>
          <w:szCs w:val="22"/>
        </w:rPr>
        <w:t>; K</w:t>
      </w:r>
      <w:r w:rsidRPr="00226138">
        <w:rPr>
          <w:i/>
          <w:iCs/>
          <w:sz w:val="22"/>
          <w:szCs w:val="22"/>
          <w:vertAlign w:val="subscript"/>
        </w:rPr>
        <w:t>M</w:t>
      </w:r>
      <w:r w:rsidRPr="00226138">
        <w:rPr>
          <w:i/>
          <w:iCs/>
          <w:sz w:val="22"/>
          <w:szCs w:val="22"/>
        </w:rPr>
        <w:t>; K</w:t>
      </w:r>
      <w:r w:rsidRPr="00226138">
        <w:rPr>
          <w:i/>
          <w:iCs/>
          <w:sz w:val="22"/>
          <w:szCs w:val="22"/>
          <w:vertAlign w:val="subscript"/>
        </w:rPr>
        <w:t xml:space="preserve">E </w:t>
      </w:r>
      <w:r w:rsidRPr="00226138">
        <w:rPr>
          <w:i/>
          <w:iCs/>
          <w:sz w:val="22"/>
          <w:szCs w:val="22"/>
        </w:rPr>
        <w:t>– darbaspēka (K</w:t>
      </w:r>
      <w:r w:rsidRPr="00226138">
        <w:rPr>
          <w:i/>
          <w:iCs/>
          <w:sz w:val="22"/>
          <w:szCs w:val="22"/>
          <w:vertAlign w:val="subscript"/>
        </w:rPr>
        <w:t>L</w:t>
      </w:r>
      <w:r w:rsidRPr="00226138">
        <w:rPr>
          <w:i/>
          <w:iCs/>
          <w:sz w:val="22"/>
          <w:szCs w:val="22"/>
        </w:rPr>
        <w:t>), materiālu (K</w:t>
      </w:r>
      <w:r w:rsidRPr="00226138">
        <w:rPr>
          <w:i/>
          <w:iCs/>
          <w:sz w:val="22"/>
          <w:szCs w:val="22"/>
          <w:vertAlign w:val="subscript"/>
        </w:rPr>
        <w:t>M</w:t>
      </w:r>
      <w:r w:rsidRPr="00226138">
        <w:rPr>
          <w:i/>
          <w:iCs/>
          <w:sz w:val="22"/>
          <w:szCs w:val="22"/>
        </w:rPr>
        <w:t>) un mehānismu (K</w:t>
      </w:r>
      <w:r w:rsidRPr="00226138">
        <w:rPr>
          <w:i/>
          <w:iCs/>
          <w:sz w:val="22"/>
          <w:szCs w:val="22"/>
          <w:vertAlign w:val="subscript"/>
        </w:rPr>
        <w:t>E</w:t>
      </w:r>
      <w:r w:rsidRPr="00226138">
        <w:rPr>
          <w:i/>
          <w:iCs/>
          <w:sz w:val="22"/>
          <w:szCs w:val="22"/>
        </w:rPr>
        <w:t>) izmaksu korekcijas summa;</w:t>
      </w:r>
    </w:p>
    <w:p w14:paraId="5D54B334" w14:textId="77777777" w:rsidR="00D22044" w:rsidRPr="00226138" w:rsidRDefault="00D22044" w:rsidP="00D22044">
      <w:pPr>
        <w:framePr w:hSpace="180" w:wrap="around" w:vAnchor="text" w:hAnchor="text" w:x="142" w:y="1"/>
        <w:suppressOverlap/>
        <w:jc w:val="both"/>
        <w:rPr>
          <w:i/>
          <w:iCs/>
          <w:sz w:val="22"/>
          <w:szCs w:val="22"/>
        </w:rPr>
      </w:pPr>
      <w:r w:rsidRPr="00226138">
        <w:rPr>
          <w:i/>
          <w:iCs/>
          <w:sz w:val="22"/>
          <w:szCs w:val="22"/>
        </w:rPr>
        <w:t>L</w:t>
      </w:r>
      <w:r w:rsidRPr="00226138">
        <w:rPr>
          <w:i/>
          <w:iCs/>
          <w:sz w:val="22"/>
          <w:szCs w:val="22"/>
          <w:vertAlign w:val="subscript"/>
        </w:rPr>
        <w:t>n</w:t>
      </w:r>
      <w:r w:rsidRPr="00226138">
        <w:rPr>
          <w:i/>
          <w:iCs/>
          <w:sz w:val="22"/>
          <w:szCs w:val="22"/>
        </w:rPr>
        <w:t>; M</w:t>
      </w:r>
      <w:r w:rsidRPr="00226138">
        <w:rPr>
          <w:i/>
          <w:iCs/>
          <w:sz w:val="22"/>
          <w:szCs w:val="22"/>
          <w:vertAlign w:val="subscript"/>
        </w:rPr>
        <w:t>n</w:t>
      </w:r>
      <w:r w:rsidRPr="00226138">
        <w:rPr>
          <w:i/>
          <w:iCs/>
          <w:sz w:val="22"/>
          <w:szCs w:val="22"/>
        </w:rPr>
        <w:t>; E</w:t>
      </w:r>
      <w:r w:rsidRPr="00226138">
        <w:rPr>
          <w:i/>
          <w:iCs/>
          <w:sz w:val="22"/>
          <w:szCs w:val="22"/>
          <w:vertAlign w:val="subscript"/>
        </w:rPr>
        <w:t>n</w:t>
      </w:r>
      <w:r w:rsidRPr="00226138">
        <w:rPr>
          <w:i/>
          <w:iCs/>
          <w:sz w:val="22"/>
          <w:szCs w:val="22"/>
        </w:rPr>
        <w:t xml:space="preserve"> – tāmē noteiktās darbaspēka (L</w:t>
      </w:r>
      <w:r w:rsidRPr="00226138">
        <w:rPr>
          <w:i/>
          <w:iCs/>
          <w:sz w:val="22"/>
          <w:szCs w:val="22"/>
          <w:vertAlign w:val="subscript"/>
        </w:rPr>
        <w:t>n</w:t>
      </w:r>
      <w:r w:rsidRPr="00226138">
        <w:rPr>
          <w:i/>
          <w:iCs/>
          <w:sz w:val="22"/>
          <w:szCs w:val="22"/>
        </w:rPr>
        <w:t>), materiālu (M</w:t>
      </w:r>
      <w:r w:rsidRPr="00226138">
        <w:rPr>
          <w:i/>
          <w:iCs/>
          <w:sz w:val="22"/>
          <w:szCs w:val="22"/>
          <w:vertAlign w:val="subscript"/>
        </w:rPr>
        <w:t>n</w:t>
      </w:r>
      <w:r w:rsidRPr="00226138">
        <w:rPr>
          <w:i/>
          <w:iCs/>
          <w:sz w:val="22"/>
          <w:szCs w:val="22"/>
        </w:rPr>
        <w:t>), mašīnu un mehānismu uzturēšanas un ekspluatācijas (E</w:t>
      </w:r>
      <w:r w:rsidRPr="00226138">
        <w:rPr>
          <w:i/>
          <w:iCs/>
          <w:sz w:val="22"/>
          <w:szCs w:val="22"/>
          <w:vertAlign w:val="subscript"/>
        </w:rPr>
        <w:t>n</w:t>
      </w:r>
      <w:r w:rsidRPr="00226138">
        <w:rPr>
          <w:i/>
          <w:iCs/>
          <w:sz w:val="22"/>
          <w:szCs w:val="22"/>
        </w:rPr>
        <w:t>) korekcijas ceturksnī veikto apstiprināto būvdarbu tiešās izmaksas;</w:t>
      </w:r>
    </w:p>
    <w:p w14:paraId="156BBA45" w14:textId="77777777" w:rsidR="00D22044" w:rsidRPr="00226138" w:rsidRDefault="00D22044" w:rsidP="00D22044">
      <w:pPr>
        <w:framePr w:hSpace="180" w:wrap="around" w:vAnchor="text" w:hAnchor="text" w:x="142" w:y="1"/>
        <w:suppressOverlap/>
        <w:jc w:val="both"/>
        <w:rPr>
          <w:i/>
          <w:iCs/>
          <w:sz w:val="22"/>
          <w:szCs w:val="22"/>
        </w:rPr>
      </w:pPr>
      <w:r w:rsidRPr="00226138">
        <w:rPr>
          <w:i/>
          <w:iCs/>
          <w:sz w:val="22"/>
          <w:szCs w:val="22"/>
        </w:rPr>
        <w:t>I</w:t>
      </w:r>
      <w:r w:rsidRPr="00226138">
        <w:rPr>
          <w:i/>
          <w:iCs/>
          <w:sz w:val="22"/>
          <w:szCs w:val="22"/>
          <w:vertAlign w:val="subscript"/>
        </w:rPr>
        <w:t>L</w:t>
      </w:r>
      <w:r w:rsidRPr="00226138">
        <w:rPr>
          <w:i/>
          <w:iCs/>
          <w:sz w:val="22"/>
          <w:szCs w:val="22"/>
        </w:rPr>
        <w:t>; I</w:t>
      </w:r>
      <w:r w:rsidRPr="00226138">
        <w:rPr>
          <w:i/>
          <w:iCs/>
          <w:sz w:val="22"/>
          <w:szCs w:val="22"/>
          <w:vertAlign w:val="subscript"/>
        </w:rPr>
        <w:t>M</w:t>
      </w:r>
      <w:r w:rsidRPr="00226138">
        <w:rPr>
          <w:i/>
          <w:iCs/>
          <w:sz w:val="22"/>
          <w:szCs w:val="22"/>
        </w:rPr>
        <w:t>; I</w:t>
      </w:r>
      <w:r w:rsidRPr="00226138">
        <w:rPr>
          <w:i/>
          <w:iCs/>
          <w:sz w:val="22"/>
          <w:szCs w:val="22"/>
          <w:vertAlign w:val="subscript"/>
        </w:rPr>
        <w:t>E</w:t>
      </w:r>
      <w:r w:rsidRPr="00226138">
        <w:rPr>
          <w:i/>
          <w:iCs/>
          <w:sz w:val="22"/>
          <w:szCs w:val="22"/>
        </w:rPr>
        <w:t xml:space="preserve"> – strādnieku darba samaksas izmaksu indekss (I</w:t>
      </w:r>
      <w:r w:rsidRPr="00226138">
        <w:rPr>
          <w:i/>
          <w:iCs/>
          <w:sz w:val="22"/>
          <w:szCs w:val="22"/>
          <w:vertAlign w:val="subscript"/>
        </w:rPr>
        <w:t>L</w:t>
      </w:r>
      <w:r w:rsidRPr="00226138">
        <w:rPr>
          <w:i/>
          <w:iCs/>
          <w:sz w:val="22"/>
          <w:szCs w:val="22"/>
        </w:rPr>
        <w:t>), būvmateriālu izmaksu indekss (I</w:t>
      </w:r>
      <w:r w:rsidRPr="00226138">
        <w:rPr>
          <w:i/>
          <w:iCs/>
          <w:sz w:val="22"/>
          <w:szCs w:val="22"/>
          <w:vertAlign w:val="subscript"/>
        </w:rPr>
        <w:t>M</w:t>
      </w:r>
      <w:r w:rsidRPr="00226138">
        <w:rPr>
          <w:i/>
          <w:iCs/>
          <w:sz w:val="22"/>
          <w:szCs w:val="22"/>
        </w:rPr>
        <w:t>), mašīnu un mehānismu uzturēšanas un ekspluatācijas izmaksu indekss (I</w:t>
      </w:r>
      <w:r w:rsidRPr="00226138">
        <w:rPr>
          <w:i/>
          <w:iCs/>
          <w:sz w:val="22"/>
          <w:szCs w:val="22"/>
          <w:vertAlign w:val="subscript"/>
        </w:rPr>
        <w:t>E</w:t>
      </w:r>
      <w:r w:rsidRPr="00226138">
        <w:rPr>
          <w:i/>
          <w:iCs/>
          <w:sz w:val="22"/>
          <w:szCs w:val="22"/>
        </w:rPr>
        <w:t>) saskaņā ar CSP datiem RCB040c, atlasot atbilstošo objekta grupu “Nedzīvojamās ēkas’’ un attiecīgo resursu veidu;</w:t>
      </w:r>
    </w:p>
    <w:p w14:paraId="60D59D84" w14:textId="77777777" w:rsidR="00D22044" w:rsidRPr="00226138" w:rsidRDefault="00D22044" w:rsidP="00D22044">
      <w:pPr>
        <w:framePr w:hSpace="180" w:wrap="around" w:vAnchor="text" w:hAnchor="text" w:x="142" w:y="1"/>
        <w:suppressOverlap/>
        <w:jc w:val="both"/>
        <w:rPr>
          <w:i/>
          <w:iCs/>
          <w:sz w:val="22"/>
          <w:szCs w:val="22"/>
        </w:rPr>
      </w:pPr>
      <w:r w:rsidRPr="00226138">
        <w:rPr>
          <w:i/>
          <w:iCs/>
          <w:sz w:val="22"/>
          <w:szCs w:val="22"/>
        </w:rPr>
        <w:t>0 –  bāzes periods;</w:t>
      </w:r>
    </w:p>
    <w:p w14:paraId="7E08B07C" w14:textId="77777777" w:rsidR="00D22044" w:rsidRPr="00226138" w:rsidRDefault="00D22044" w:rsidP="00D22044">
      <w:pPr>
        <w:framePr w:hSpace="180" w:wrap="around" w:vAnchor="text" w:hAnchor="text" w:x="142" w:y="1"/>
        <w:suppressOverlap/>
        <w:jc w:val="both"/>
        <w:rPr>
          <w:i/>
          <w:iCs/>
          <w:sz w:val="22"/>
          <w:szCs w:val="22"/>
        </w:rPr>
      </w:pPr>
      <w:r w:rsidRPr="00226138">
        <w:rPr>
          <w:i/>
          <w:iCs/>
          <w:sz w:val="22"/>
          <w:szCs w:val="22"/>
        </w:rPr>
        <w:t>n – korekcijas perioda kārtas skaitlis.</w:t>
      </w:r>
    </w:p>
    <w:p w14:paraId="2E677597" w14:textId="77777777" w:rsidR="00D22044" w:rsidRPr="00226138" w:rsidRDefault="00D22044" w:rsidP="00D22044">
      <w:pPr>
        <w:contextualSpacing/>
        <w:jc w:val="both"/>
        <w:rPr>
          <w:sz w:val="24"/>
          <w:szCs w:val="24"/>
        </w:rPr>
      </w:pPr>
    </w:p>
    <w:p w14:paraId="5216F51A" w14:textId="77777777" w:rsidR="00D22044" w:rsidRPr="00226138" w:rsidRDefault="00D22044" w:rsidP="00D22044">
      <w:pPr>
        <w:pStyle w:val="Sarakstarindkopa"/>
        <w:numPr>
          <w:ilvl w:val="1"/>
          <w:numId w:val="11"/>
        </w:numPr>
        <w:ind w:left="0" w:firstLine="709"/>
        <w:contextualSpacing/>
        <w:rPr>
          <w:szCs w:val="24"/>
        </w:rPr>
      </w:pPr>
      <w:r w:rsidRPr="00226138">
        <w:rPr>
          <w:szCs w:val="24"/>
        </w:rPr>
        <w:t>Līguma cenas pārrēķins attiecīgajā korekcijas periodā netiek veikts gadījumos, kad uz Uzņēmēju attiecināmu iemeslu dēļ ir tikuši kavēti Darbu izpildes termiņi vai jebkuri Līgumā noteiktie Darbu starptermiņi (ja tādi ir paredzēti). Tomēr arī šādā gadījumā tiek veikts Līguma cenas pārrēķins, ja, atbilstoši korekcijas aprēķinam, Līguma cena ir samazināma (t.i. attiecīgā perioda K</w:t>
      </w:r>
      <w:r w:rsidRPr="00226138">
        <w:rPr>
          <w:szCs w:val="24"/>
          <w:vertAlign w:val="subscript"/>
        </w:rPr>
        <w:t>n</w:t>
      </w:r>
      <w:r w:rsidRPr="00226138">
        <w:rPr>
          <w:szCs w:val="24"/>
        </w:rPr>
        <w:t xml:space="preserve"> &lt; K</w:t>
      </w:r>
      <w:r w:rsidRPr="00226138">
        <w:rPr>
          <w:szCs w:val="24"/>
          <w:vertAlign w:val="subscript"/>
        </w:rPr>
        <w:t>o</w:t>
      </w:r>
      <w:r w:rsidRPr="00226138">
        <w:rPr>
          <w:szCs w:val="24"/>
        </w:rPr>
        <w:t>).</w:t>
      </w:r>
    </w:p>
    <w:p w14:paraId="55C5B8B7" w14:textId="77777777" w:rsidR="00D22044" w:rsidRPr="00226138" w:rsidRDefault="00D22044" w:rsidP="00D22044">
      <w:pPr>
        <w:pStyle w:val="Sarakstarindkopa"/>
        <w:numPr>
          <w:ilvl w:val="1"/>
          <w:numId w:val="11"/>
        </w:numPr>
        <w:ind w:left="0" w:firstLine="709"/>
        <w:contextualSpacing/>
        <w:rPr>
          <w:szCs w:val="24"/>
        </w:rPr>
      </w:pPr>
      <w:r w:rsidRPr="00226138">
        <w:rPr>
          <w:szCs w:val="24"/>
        </w:rPr>
        <w:t>Gadījumā, ja Uzņēmējs kavē atsevišķu Darbu pozīciju izpildi un ja Uzņēmēja nokavējums, salīdzinot ar Programmā paredzētajiem šādu atsevišķu Darbu pozīciju izpildes termiņiem, pārsniedz 21 dienu, Pasūtītājs ir tiesīgs pieņemt lēmumu neveikt Līguma cenas pārrēķinu tajā korekcijas periodā, kurā Uzņēmējs ir pieļāvis šādu atsevišķo Darbu pozīciju izpildes nokavējumu. Par šādu lēmumu Inženieris paziņo Uzņēmējam pirms brīža, kad Uzņēmējs ir izpildījis attiecīgo Darbu pozīciju.</w:t>
      </w:r>
    </w:p>
    <w:p w14:paraId="1D4C2F41" w14:textId="77777777" w:rsidR="00D22044" w:rsidRPr="00226138" w:rsidRDefault="00D22044" w:rsidP="00D22044">
      <w:pPr>
        <w:pStyle w:val="Sarakstarindkopa"/>
        <w:numPr>
          <w:ilvl w:val="1"/>
          <w:numId w:val="11"/>
        </w:numPr>
        <w:ind w:left="0" w:firstLine="709"/>
        <w:contextualSpacing/>
        <w:rPr>
          <w:szCs w:val="24"/>
        </w:rPr>
      </w:pPr>
      <w:r w:rsidRPr="00226138">
        <w:rPr>
          <w:szCs w:val="24"/>
        </w:rPr>
        <w:t>Ja Darbu veikšanas laikā tiek apstiprināti papildu darbi ar jaunu darbu pamatcenu, tad korekcijas summas aprēķinam pamata periods šiem papildu darbiem tiek noteikts attiecīgo papildu darbu apstiprināšanas gada ceturksnis (vienošanās par grozījumiem Līgumā noslēgšanas ceturksnis).</w:t>
      </w:r>
    </w:p>
    <w:p w14:paraId="0EBDA43D" w14:textId="77777777" w:rsidR="00D22044" w:rsidRPr="00226138" w:rsidRDefault="00D22044" w:rsidP="00D22044">
      <w:pPr>
        <w:pStyle w:val="Sarakstarindkopa"/>
        <w:numPr>
          <w:ilvl w:val="1"/>
          <w:numId w:val="11"/>
        </w:numPr>
        <w:ind w:left="0" w:firstLine="709"/>
        <w:contextualSpacing/>
        <w:rPr>
          <w:szCs w:val="24"/>
        </w:rPr>
      </w:pPr>
      <w:r w:rsidRPr="00226138">
        <w:rPr>
          <w:szCs w:val="24"/>
        </w:rPr>
        <w:t xml:space="preserve">Gadījumā, ja, veicot korekcijas izmaksu aprēķinu saskaņā ar šo Līguma sadaļu, Līguma cena palielinās, Uzņēmējs pēc attiecīgo korekcijas izmaksu aprēķināšanas iesniedz pieteikumu starpmaksājuma apstiprināšanai (t.sk. rēķinu un/ vai citus pamatojošos dokumentus, ja tādi ir) par atbilstošo Līguma cenas korekcijas summu. Pasūtītājs aprēķināto Līguma cenas korekcijas summu </w:t>
      </w:r>
      <w:r w:rsidRPr="00226138">
        <w:rPr>
          <w:szCs w:val="24"/>
        </w:rPr>
        <w:lastRenderedPageBreak/>
        <w:t>samaksā Uzņēmējam divu mēnešu laikā no dienas, kad Pasūtītājs ir izsniedzis (jāizpildās abiem nosacījumiem) Starpposmu maksājumu un atbilstošu maksājuma pieprasījumu (rēķins vai cits līdzvērtīgs maksājuma pieprasījuma dokuments).</w:t>
      </w:r>
    </w:p>
    <w:p w14:paraId="1C52608D" w14:textId="77777777" w:rsidR="00D22044" w:rsidRPr="00226138" w:rsidRDefault="00D22044" w:rsidP="00D22044">
      <w:pPr>
        <w:pStyle w:val="Sarakstarindkopa"/>
        <w:numPr>
          <w:ilvl w:val="1"/>
          <w:numId w:val="11"/>
        </w:numPr>
        <w:ind w:left="0" w:firstLine="709"/>
        <w:contextualSpacing/>
        <w:rPr>
          <w:szCs w:val="24"/>
        </w:rPr>
      </w:pPr>
      <w:r w:rsidRPr="00226138">
        <w:rPr>
          <w:szCs w:val="24"/>
        </w:rPr>
        <w:t>Gadījumā, ja, veicot korekcijas izmaksu aprēķinu saskaņā ar šo Līguma sadaļu, Līguma cena samazinās, Uzņēmējs aprēķināto Līguma cenas samazinājumu iekļauj nākamajā  pēc attiecīgo korekcijas izmaksu aprēķināšanas Pasūtītājam iesniegtajā pieteikumā starpmaksājuma apstiprināšanai. Savukārt tad, ja šāds pieteikums starpmaksājuma apstiprināšanai nav vai arī tas nenosedz pilnu Līguma cenas korekcijas (samazinājuma) summu, Uzņēmējs atmaksā Pasūtītājam nesegto Līguma cenas korekcijas summu 14 dienu laikā pēc atbilstoša Pasūtītāja prasījuma saņemšanas.</w:t>
      </w:r>
    </w:p>
    <w:p w14:paraId="1F4EB107" w14:textId="77777777" w:rsidR="00D22044" w:rsidRPr="00226138" w:rsidRDefault="00D22044" w:rsidP="00D22044">
      <w:pPr>
        <w:tabs>
          <w:tab w:val="left" w:pos="1134"/>
        </w:tabs>
        <w:ind w:left="567"/>
        <w:contextualSpacing/>
        <w:jc w:val="both"/>
        <w:rPr>
          <w:sz w:val="24"/>
          <w:szCs w:val="24"/>
        </w:rPr>
      </w:pPr>
    </w:p>
    <w:p w14:paraId="28EA2F0A" w14:textId="77777777" w:rsidR="00D22044" w:rsidRPr="00226138" w:rsidRDefault="00D22044" w:rsidP="00D22044">
      <w:pPr>
        <w:pStyle w:val="Sarakstarindkopa"/>
        <w:numPr>
          <w:ilvl w:val="0"/>
          <w:numId w:val="11"/>
        </w:numPr>
        <w:tabs>
          <w:tab w:val="left" w:pos="851"/>
          <w:tab w:val="left" w:pos="1134"/>
          <w:tab w:val="left" w:pos="1985"/>
          <w:tab w:val="left" w:pos="3261"/>
          <w:tab w:val="left" w:pos="3402"/>
        </w:tabs>
        <w:contextualSpacing/>
        <w:jc w:val="center"/>
        <w:rPr>
          <w:rFonts w:eastAsia="Calibri"/>
          <w:b/>
          <w:snapToGrid w:val="0"/>
          <w:szCs w:val="24"/>
        </w:rPr>
      </w:pPr>
      <w:r w:rsidRPr="00226138">
        <w:rPr>
          <w:rFonts w:eastAsia="Calibri"/>
          <w:b/>
          <w:snapToGrid w:val="0"/>
          <w:szCs w:val="24"/>
        </w:rPr>
        <w:t>Personāls un apakšuzņēmēji</w:t>
      </w:r>
    </w:p>
    <w:p w14:paraId="3B1B4FC6" w14:textId="77777777" w:rsidR="00D22044" w:rsidRPr="00226138" w:rsidRDefault="00D22044" w:rsidP="00D22044">
      <w:pPr>
        <w:numPr>
          <w:ilvl w:val="1"/>
          <w:numId w:val="11"/>
        </w:numPr>
        <w:tabs>
          <w:tab w:val="left" w:pos="567"/>
          <w:tab w:val="left" w:pos="993"/>
          <w:tab w:val="left" w:pos="1985"/>
          <w:tab w:val="left" w:pos="3261"/>
          <w:tab w:val="left" w:pos="3402"/>
        </w:tabs>
        <w:ind w:left="0" w:firstLine="567"/>
        <w:contextualSpacing/>
        <w:jc w:val="both"/>
        <w:rPr>
          <w:rFonts w:eastAsia="Calibri"/>
          <w:b/>
          <w:snapToGrid w:val="0"/>
          <w:sz w:val="24"/>
          <w:szCs w:val="24"/>
        </w:rPr>
      </w:pPr>
      <w:r w:rsidRPr="00226138">
        <w:rPr>
          <w:sz w:val="24"/>
          <w:szCs w:val="24"/>
        </w:rPr>
        <w:t>Izpildītājs ir atbildīgs par piesaistītā personāla un apakšuzņēmēju veikto Darbu atbilstību šī līguma prasībām.</w:t>
      </w:r>
    </w:p>
    <w:p w14:paraId="21D0412A" w14:textId="77777777" w:rsidR="00D22044" w:rsidRPr="00226138" w:rsidRDefault="00D22044" w:rsidP="00D22044">
      <w:pPr>
        <w:numPr>
          <w:ilvl w:val="1"/>
          <w:numId w:val="11"/>
        </w:numPr>
        <w:tabs>
          <w:tab w:val="left" w:pos="567"/>
          <w:tab w:val="left" w:pos="993"/>
        </w:tabs>
        <w:ind w:left="0" w:firstLine="567"/>
        <w:contextualSpacing/>
        <w:jc w:val="both"/>
        <w:rPr>
          <w:rFonts w:eastAsia="Calibri"/>
          <w:color w:val="000000"/>
          <w:sz w:val="24"/>
          <w:szCs w:val="24"/>
        </w:rPr>
      </w:pPr>
      <w:r w:rsidRPr="00226138">
        <w:rPr>
          <w:rFonts w:eastAsia="Calibri"/>
          <w:color w:val="000000"/>
          <w:sz w:val="24"/>
          <w:szCs w:val="24"/>
        </w:rPr>
        <w:t>Izpildītājs nav tiesīgs bez saskaņošanas ar Pasūtītāju veikt Iepirkumā piedāvājumā norādītā personāla nomaiņu vai apakšuzņēmēju nomaiņu un iesaistīt papildu apakšuzņēmējus šī līguma izpildē. Pasūtītājs var prasīt personāla un apakšuzņēmēja viedokli par nomaiņas iemesliem. Izpildītājam ir pienākums rakstiski saskaņot ar Pasūtītāju papildu personāla iesaistīšanu šī līguma izpildē.</w:t>
      </w:r>
    </w:p>
    <w:p w14:paraId="4D60A0C1" w14:textId="77777777" w:rsidR="00D22044" w:rsidRPr="00226138" w:rsidRDefault="00D22044" w:rsidP="00D22044">
      <w:pPr>
        <w:tabs>
          <w:tab w:val="left" w:pos="567"/>
          <w:tab w:val="left" w:pos="993"/>
          <w:tab w:val="num" w:pos="6237"/>
        </w:tabs>
        <w:ind w:firstLine="567"/>
        <w:contextualSpacing/>
        <w:jc w:val="both"/>
        <w:rPr>
          <w:rFonts w:eastAsia="Calibri"/>
          <w:color w:val="000000"/>
          <w:sz w:val="24"/>
          <w:szCs w:val="24"/>
        </w:rPr>
      </w:pPr>
      <w:r w:rsidRPr="00226138">
        <w:rPr>
          <w:rFonts w:eastAsia="Calibri"/>
          <w:color w:val="000000"/>
          <w:sz w:val="24"/>
          <w:szCs w:val="24"/>
        </w:rPr>
        <w:t xml:space="preserve">8.3. Izpildītājs Iepirkuma piedāvājumā norādītā personāla nomaiņa pieļaujama tikai šī līguma noteikumos norādītajā kārtībā un gadījumos. Pasūtītājs nepiekrīt piedāvājumā norādītā personāla nomaiņai Iepirkuma </w:t>
      </w:r>
      <w:r w:rsidRPr="00226138">
        <w:rPr>
          <w:rFonts w:eastAsia="Calibri"/>
          <w:sz w:val="24"/>
          <w:szCs w:val="24"/>
          <w:lang w:eastAsia="lv-LV"/>
        </w:rPr>
        <w:t xml:space="preserve">un </w:t>
      </w:r>
      <w:r w:rsidRPr="00226138">
        <w:rPr>
          <w:rFonts w:eastAsia="Calibri"/>
          <w:color w:val="000000"/>
          <w:sz w:val="24"/>
          <w:szCs w:val="24"/>
        </w:rPr>
        <w:t>šī līguma noteikumos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14:paraId="0F03E44F" w14:textId="77777777" w:rsidR="00D22044" w:rsidRPr="00226138" w:rsidRDefault="00D22044" w:rsidP="00D22044">
      <w:pPr>
        <w:tabs>
          <w:tab w:val="left" w:pos="567"/>
          <w:tab w:val="left" w:pos="993"/>
          <w:tab w:val="num" w:pos="6237"/>
        </w:tabs>
        <w:ind w:firstLine="567"/>
        <w:contextualSpacing/>
        <w:jc w:val="both"/>
        <w:rPr>
          <w:rFonts w:eastAsia="Calibri"/>
          <w:color w:val="000000"/>
          <w:sz w:val="24"/>
          <w:szCs w:val="24"/>
        </w:rPr>
      </w:pPr>
      <w:r w:rsidRPr="00226138">
        <w:rPr>
          <w:rFonts w:eastAsia="Calibri"/>
          <w:color w:val="000000"/>
          <w:sz w:val="24"/>
          <w:szCs w:val="24"/>
        </w:rPr>
        <w:t>8.4. Pasūtītājs pieņem lēmumu atļaut vai atteikt Iepirkumā izraudzītā Izpildītāja personāla vai apakšuzņēmēju nomaiņu vai jaunu apakšuzņēmēju iesaistīšanu šīs līguma izpildē iespējami īsā laikā, bet ne vēlāk kā 5 (piecu) darba dienu laikā pēc tam, kad saņēmis visu informāciju un dokumentus, kas nepieciešami lēmuma pieņemšanai saistībā ar Izpildītāja personāla un/vai apakšuzņēmēju nomaiņu.</w:t>
      </w:r>
    </w:p>
    <w:p w14:paraId="235A5629" w14:textId="77777777" w:rsidR="00D22044" w:rsidRPr="00226138" w:rsidRDefault="00D22044" w:rsidP="00D22044">
      <w:pPr>
        <w:tabs>
          <w:tab w:val="left" w:pos="567"/>
          <w:tab w:val="left" w:pos="993"/>
          <w:tab w:val="num" w:pos="6237"/>
        </w:tabs>
        <w:ind w:firstLine="567"/>
        <w:contextualSpacing/>
        <w:jc w:val="both"/>
        <w:rPr>
          <w:rFonts w:eastAsia="Calibri"/>
          <w:color w:val="000000"/>
          <w:sz w:val="24"/>
          <w:szCs w:val="24"/>
        </w:rPr>
      </w:pPr>
      <w:r w:rsidRPr="00226138">
        <w:rPr>
          <w:rFonts w:eastAsia="Calibri"/>
          <w:color w:val="000000"/>
          <w:sz w:val="24"/>
          <w:szCs w:val="24"/>
        </w:rPr>
        <w:t>8.5. Puses, veicot personāla nomaiņu vai apakšuzņēmēja nomaiņu vai jaunu apakšuzņēmēju piesaisti, to veic</w:t>
      </w:r>
      <w:r w:rsidRPr="00226138">
        <w:rPr>
          <w:sz w:val="24"/>
          <w:szCs w:val="24"/>
        </w:rPr>
        <w:t xml:space="preserve"> tikai ar Pasūtītāja rakstveida saskaņojumu</w:t>
      </w:r>
      <w:r w:rsidRPr="00226138">
        <w:rPr>
          <w:rFonts w:eastAsia="Calibri"/>
          <w:color w:val="000000"/>
          <w:sz w:val="24"/>
          <w:szCs w:val="24"/>
        </w:rPr>
        <w:t xml:space="preserve"> un ievērojot Publisko iepirkumu likuma 62.pantā noteikto.</w:t>
      </w:r>
    </w:p>
    <w:p w14:paraId="5BA823DB" w14:textId="77777777" w:rsidR="00D22044" w:rsidRPr="00226138" w:rsidRDefault="00D22044" w:rsidP="00D22044">
      <w:pPr>
        <w:tabs>
          <w:tab w:val="left" w:pos="567"/>
          <w:tab w:val="left" w:pos="993"/>
          <w:tab w:val="num" w:pos="6237"/>
        </w:tabs>
        <w:ind w:firstLine="567"/>
        <w:contextualSpacing/>
        <w:jc w:val="both"/>
        <w:rPr>
          <w:rFonts w:eastAsia="Calibri"/>
          <w:color w:val="000000"/>
          <w:sz w:val="24"/>
          <w:szCs w:val="24"/>
        </w:rPr>
      </w:pPr>
      <w:r w:rsidRPr="00226138">
        <w:rPr>
          <w:rFonts w:eastAsia="Calibri"/>
          <w:color w:val="000000"/>
          <w:sz w:val="24"/>
          <w:szCs w:val="24"/>
        </w:rPr>
        <w:t xml:space="preserve">8.6. </w:t>
      </w:r>
      <w:r w:rsidRPr="00226138">
        <w:rPr>
          <w:rFonts w:eastAsia="TimesNewRomanPSMT"/>
          <w:color w:val="000000"/>
          <w:sz w:val="24"/>
          <w:szCs w:val="24"/>
          <w:lang w:eastAsia="ar-SA"/>
        </w:rPr>
        <w:t xml:space="preserve">Darba izpildes laikā Pasūtītājam ir tiesības pieprasīt nomainīt apakšuzņēmēju vai speciālistu gadījumā, ja apakšuzņēmējs vai speciālists Darba daļu veic nekvalitatīvi vai neievēro spēkā esošos normatīvos aktus. Izpildītājam pienākums ir nodrošināt Pasūtītāja prasību izpildi par apakšuzņēmēja vai speciālista nomaiņu. </w:t>
      </w:r>
    </w:p>
    <w:p w14:paraId="5C7474E7" w14:textId="77777777" w:rsidR="00D22044" w:rsidRPr="00226138" w:rsidRDefault="00D22044" w:rsidP="00D22044">
      <w:pPr>
        <w:tabs>
          <w:tab w:val="left" w:pos="567"/>
          <w:tab w:val="left" w:pos="993"/>
          <w:tab w:val="num" w:pos="6237"/>
        </w:tabs>
        <w:ind w:firstLine="567"/>
        <w:contextualSpacing/>
        <w:jc w:val="both"/>
        <w:rPr>
          <w:sz w:val="24"/>
          <w:szCs w:val="24"/>
        </w:rPr>
      </w:pPr>
      <w:r w:rsidRPr="00226138">
        <w:rPr>
          <w:rFonts w:eastAsia="Calibri"/>
          <w:color w:val="000000"/>
          <w:sz w:val="24"/>
          <w:szCs w:val="24"/>
        </w:rPr>
        <w:t>8.7. Gadījumā</w:t>
      </w:r>
      <w:r w:rsidRPr="00226138">
        <w:rPr>
          <w:sz w:val="24"/>
          <w:szCs w:val="24"/>
        </w:rPr>
        <w:t>, ja Starptautisko un Latvijas Republikas nacionālo sankciju likuma 11.</w:t>
      </w:r>
      <w:r w:rsidRPr="00226138">
        <w:rPr>
          <w:sz w:val="24"/>
          <w:szCs w:val="24"/>
          <w:vertAlign w:val="superscript"/>
        </w:rPr>
        <w:t>1</w:t>
      </w:r>
      <w:r w:rsidRPr="00226138">
        <w:rPr>
          <w:sz w:val="24"/>
          <w:szCs w:val="24"/>
        </w:rPr>
        <w:t xml:space="preserve"> pantā noteiktās sankcijas ir piemērotas attiecībā uz apakšuzņēmēju vai personu, uz kuras iespējām Izpildītājs ir balstījies, lai apliecinātu savu atbilstību atklātā konkursā noteiktajām kvalifikācijas prasībām, Izpildītājam ir pienākums apakšuzņēmēju vai minēto personu nomainīt 10 (desmit) darba dienu laikā no attiecīga paziņojuma nosūtīšanas dienas.</w:t>
      </w:r>
    </w:p>
    <w:p w14:paraId="7AB5B4C8" w14:textId="77777777" w:rsidR="00D22044" w:rsidRPr="00226138" w:rsidRDefault="00D22044" w:rsidP="00D22044">
      <w:pPr>
        <w:tabs>
          <w:tab w:val="left" w:pos="567"/>
          <w:tab w:val="left" w:pos="1134"/>
          <w:tab w:val="num" w:pos="6237"/>
        </w:tabs>
        <w:ind w:firstLine="567"/>
        <w:jc w:val="both"/>
        <w:rPr>
          <w:rFonts w:eastAsia="Calibri"/>
          <w:color w:val="000000"/>
          <w:sz w:val="24"/>
          <w:szCs w:val="24"/>
        </w:rPr>
      </w:pPr>
    </w:p>
    <w:p w14:paraId="27E547F5" w14:textId="77777777" w:rsidR="00D22044" w:rsidRPr="00226138" w:rsidRDefault="00D22044" w:rsidP="00D22044">
      <w:pPr>
        <w:pStyle w:val="Sarakstarindkopa"/>
        <w:widowControl w:val="0"/>
        <w:numPr>
          <w:ilvl w:val="0"/>
          <w:numId w:val="11"/>
        </w:numPr>
        <w:tabs>
          <w:tab w:val="left" w:pos="1134"/>
          <w:tab w:val="left" w:pos="3402"/>
          <w:tab w:val="left" w:pos="3686"/>
        </w:tabs>
        <w:autoSpaceDE w:val="0"/>
        <w:autoSpaceDN w:val="0"/>
        <w:adjustRightInd w:val="0"/>
        <w:contextualSpacing/>
        <w:jc w:val="center"/>
        <w:rPr>
          <w:rFonts w:eastAsia="Calibri"/>
          <w:b/>
          <w:szCs w:val="24"/>
        </w:rPr>
      </w:pPr>
      <w:r w:rsidRPr="00226138">
        <w:rPr>
          <w:rFonts w:eastAsia="Calibri"/>
          <w:b/>
          <w:szCs w:val="24"/>
        </w:rPr>
        <w:t>Nepārvarama vara</w:t>
      </w:r>
    </w:p>
    <w:p w14:paraId="220639AE" w14:textId="77777777" w:rsidR="00D22044" w:rsidRPr="00226138" w:rsidRDefault="00D22044" w:rsidP="00D22044">
      <w:pPr>
        <w:pStyle w:val="Sarakstarindkopa"/>
        <w:widowControl w:val="0"/>
        <w:numPr>
          <w:ilvl w:val="1"/>
          <w:numId w:val="11"/>
        </w:numPr>
        <w:autoSpaceDE w:val="0"/>
        <w:autoSpaceDN w:val="0"/>
        <w:adjustRightInd w:val="0"/>
        <w:ind w:left="0" w:firstLine="709"/>
        <w:contextualSpacing/>
        <w:rPr>
          <w:rFonts w:eastAsia="Calibri"/>
          <w:szCs w:val="24"/>
        </w:rPr>
      </w:pPr>
      <w:r w:rsidRPr="00226138">
        <w:rPr>
          <w:rFonts w:eastAsia="Calibri"/>
          <w:szCs w:val="24"/>
        </w:rPr>
        <w:t xml:space="preserve">Puses tiek atbrīvotas no atbildības par šī līguma pilnīgu vai daļēju neizpildi, ja šāda neizpilde radusies nepārvaramas varas vai ārkārtēju rakstura apstākļu rezultātā, kuru darbība sākusies pēc šī līguma noslēgšanas un kurus nevarēja iepriekš ne paredzēt ne novērst. Pie nepārvaramas varas vai ārkārtējas situācijas pieskaitāmi: stihiskas nelaimes, avārijas, katastrofas, epidēmijas, kara darbība, streiki, iekšējie nemieri, blokādes, varas un pārvaldes institūciju rīcība normatīvu aktu, kas būtiski ierobežo un aizskar Pušu tiesības un ietekmē uzņemtās saistības, pieņemšanā un šādu normatīvo aktu stāšanās spēkā. </w:t>
      </w:r>
    </w:p>
    <w:p w14:paraId="63DF7A1C" w14:textId="77777777" w:rsidR="00D22044" w:rsidRPr="00226138" w:rsidRDefault="00D22044" w:rsidP="00D22044">
      <w:pPr>
        <w:widowControl w:val="0"/>
        <w:numPr>
          <w:ilvl w:val="1"/>
          <w:numId w:val="11"/>
        </w:numPr>
        <w:tabs>
          <w:tab w:val="left" w:pos="1080"/>
        </w:tabs>
        <w:autoSpaceDE w:val="0"/>
        <w:autoSpaceDN w:val="0"/>
        <w:adjustRightInd w:val="0"/>
        <w:ind w:left="0" w:firstLine="567"/>
        <w:contextualSpacing/>
        <w:jc w:val="both"/>
        <w:rPr>
          <w:rFonts w:eastAsia="Calibri"/>
          <w:sz w:val="24"/>
          <w:szCs w:val="24"/>
        </w:rPr>
      </w:pPr>
      <w:r w:rsidRPr="00226138">
        <w:rPr>
          <w:rFonts w:eastAsia="Calibri"/>
          <w:sz w:val="24"/>
          <w:szCs w:val="24"/>
        </w:rPr>
        <w:t>Pusei, kas atsaucas uz nepārvaramas varas vai ārkārtēja rakstura apstākļu darbību, nekavējoties par šādiem apstākļiem rakstveidā jāziņo otrai Pusei. Ziņojumā jānorāda, kādā termiņā pēc viņa uzskata ir iespējama un paredzama līguma saistību izpilde. Pēc otras Puses pieprasījuma, šādam ziņojumam jāpievieno izziņa, kuru izsniegusi kompetenta institūcija un kura satur ārkārtējo apstākļu darbības apstiprinājumu un to raksturojumu.</w:t>
      </w:r>
    </w:p>
    <w:p w14:paraId="0F5C8354" w14:textId="77777777" w:rsidR="00D22044" w:rsidRPr="00226138" w:rsidRDefault="00D22044" w:rsidP="00D22044">
      <w:pPr>
        <w:widowControl w:val="0"/>
        <w:numPr>
          <w:ilvl w:val="1"/>
          <w:numId w:val="11"/>
        </w:numPr>
        <w:tabs>
          <w:tab w:val="left" w:pos="1080"/>
        </w:tabs>
        <w:autoSpaceDE w:val="0"/>
        <w:autoSpaceDN w:val="0"/>
        <w:adjustRightInd w:val="0"/>
        <w:ind w:left="0" w:firstLine="567"/>
        <w:jc w:val="both"/>
        <w:rPr>
          <w:rFonts w:eastAsia="Calibri"/>
          <w:sz w:val="24"/>
          <w:szCs w:val="24"/>
        </w:rPr>
      </w:pPr>
      <w:r w:rsidRPr="00226138">
        <w:rPr>
          <w:rFonts w:eastAsia="Calibri"/>
          <w:sz w:val="24"/>
          <w:szCs w:val="24"/>
        </w:rPr>
        <w:lastRenderedPageBreak/>
        <w:t xml:space="preserve">Ja šī līguma 8.1.apakšpunktā minētie apstākļi turpinās ilgāk kā 2 (divus) mēnešus, jebkura Puse ir tiesīga atteikties no šajā līgumā noteiktām saistībām, un neviena no Pusēm nav tiesīga prasīt zaudējuma atlīdzināšanu. </w:t>
      </w:r>
    </w:p>
    <w:p w14:paraId="6B26EA5B" w14:textId="77777777" w:rsidR="00D22044" w:rsidRPr="00226138" w:rsidRDefault="00D22044" w:rsidP="00D22044">
      <w:pPr>
        <w:widowControl w:val="0"/>
        <w:numPr>
          <w:ilvl w:val="1"/>
          <w:numId w:val="11"/>
        </w:numPr>
        <w:tabs>
          <w:tab w:val="left" w:pos="1080"/>
        </w:tabs>
        <w:autoSpaceDE w:val="0"/>
        <w:autoSpaceDN w:val="0"/>
        <w:adjustRightInd w:val="0"/>
        <w:ind w:left="0" w:firstLine="567"/>
        <w:jc w:val="both"/>
        <w:rPr>
          <w:rFonts w:eastAsia="Calibri"/>
          <w:sz w:val="24"/>
          <w:szCs w:val="24"/>
        </w:rPr>
      </w:pPr>
      <w:r w:rsidRPr="00226138">
        <w:rPr>
          <w:rFonts w:eastAsia="Calibri"/>
          <w:sz w:val="24"/>
          <w:szCs w:val="24"/>
        </w:rPr>
        <w:t xml:space="preserve">Pusēm ir pienākums vienoties par rīcību, lai mazināta šī līguma 8.1.apakšpunktā minēto apstākļu rezultātā radītās nelabvēlīgās sekas katrai Pusei. </w:t>
      </w:r>
    </w:p>
    <w:p w14:paraId="4EF991C7" w14:textId="77777777" w:rsidR="00D22044" w:rsidRPr="00226138" w:rsidRDefault="00D22044" w:rsidP="00D22044">
      <w:pPr>
        <w:tabs>
          <w:tab w:val="left" w:pos="1691"/>
        </w:tabs>
        <w:ind w:left="360"/>
        <w:jc w:val="both"/>
        <w:rPr>
          <w:b/>
          <w:sz w:val="24"/>
          <w:szCs w:val="24"/>
        </w:rPr>
      </w:pPr>
      <w:r w:rsidRPr="00226138">
        <w:rPr>
          <w:b/>
          <w:sz w:val="24"/>
          <w:szCs w:val="24"/>
        </w:rPr>
        <w:tab/>
      </w:r>
    </w:p>
    <w:p w14:paraId="575A6EB6" w14:textId="77777777" w:rsidR="00D22044" w:rsidRPr="00226138" w:rsidRDefault="00D22044" w:rsidP="00D22044">
      <w:pPr>
        <w:widowControl w:val="0"/>
        <w:numPr>
          <w:ilvl w:val="0"/>
          <w:numId w:val="11"/>
        </w:numPr>
        <w:tabs>
          <w:tab w:val="left" w:pos="1080"/>
        </w:tabs>
        <w:autoSpaceDE w:val="0"/>
        <w:autoSpaceDN w:val="0"/>
        <w:adjustRightInd w:val="0"/>
        <w:contextualSpacing/>
        <w:jc w:val="center"/>
        <w:rPr>
          <w:b/>
          <w:sz w:val="24"/>
          <w:szCs w:val="24"/>
        </w:rPr>
      </w:pPr>
      <w:r w:rsidRPr="00226138">
        <w:rPr>
          <w:b/>
          <w:bCs/>
          <w:sz w:val="24"/>
          <w:szCs w:val="24"/>
        </w:rPr>
        <w:t>Darbu kvalitātes garantijas</w:t>
      </w:r>
    </w:p>
    <w:p w14:paraId="435619C7" w14:textId="77777777" w:rsidR="00D22044" w:rsidRPr="00226138" w:rsidRDefault="00D22044" w:rsidP="00D22044">
      <w:pPr>
        <w:widowControl w:val="0"/>
        <w:numPr>
          <w:ilvl w:val="1"/>
          <w:numId w:val="11"/>
        </w:numPr>
        <w:tabs>
          <w:tab w:val="left" w:pos="1080"/>
        </w:tabs>
        <w:autoSpaceDE w:val="0"/>
        <w:autoSpaceDN w:val="0"/>
        <w:adjustRightInd w:val="0"/>
        <w:ind w:left="0" w:firstLine="567"/>
        <w:jc w:val="both"/>
        <w:rPr>
          <w:sz w:val="24"/>
          <w:szCs w:val="24"/>
        </w:rPr>
      </w:pPr>
      <w:r w:rsidRPr="00226138">
        <w:rPr>
          <w:sz w:val="24"/>
          <w:szCs w:val="24"/>
        </w:rPr>
        <w:t xml:space="preserve">Izpildītājs par šajā līgumā paredzēto, paveikto un Pasūtītājam nodoto Darbu (būvdarbi, tajos izmantoto materiālu, konstrukciju un tehnoloģiju) uzņemas pilnu </w:t>
      </w:r>
      <w:r>
        <w:rPr>
          <w:b/>
          <w:sz w:val="24"/>
          <w:szCs w:val="24"/>
        </w:rPr>
        <w:t>24</w:t>
      </w:r>
      <w:r w:rsidRPr="00226138">
        <w:rPr>
          <w:b/>
          <w:sz w:val="24"/>
          <w:szCs w:val="24"/>
        </w:rPr>
        <w:t xml:space="preserve"> (</w:t>
      </w:r>
      <w:r>
        <w:rPr>
          <w:b/>
          <w:sz w:val="24"/>
          <w:szCs w:val="24"/>
        </w:rPr>
        <w:t>divdesmit četru</w:t>
      </w:r>
      <w:r w:rsidRPr="00226138">
        <w:rPr>
          <w:b/>
          <w:sz w:val="24"/>
          <w:szCs w:val="24"/>
        </w:rPr>
        <w:t>) mēnešu</w:t>
      </w:r>
      <w:r w:rsidRPr="00226138">
        <w:rPr>
          <w:sz w:val="24"/>
          <w:szCs w:val="24"/>
        </w:rPr>
        <w:t xml:space="preserve"> </w:t>
      </w:r>
      <w:r w:rsidRPr="009D256A">
        <w:rPr>
          <w:sz w:val="24"/>
          <w:szCs w:val="24"/>
        </w:rPr>
        <w:t xml:space="preserve">garantiju no Darbu </w:t>
      </w:r>
      <w:r w:rsidRPr="009D256A">
        <w:rPr>
          <w:rFonts w:eastAsia="Calibri"/>
          <w:sz w:val="24"/>
          <w:szCs w:val="24"/>
        </w:rPr>
        <w:t>ekspluatācijā nodo</w:t>
      </w:r>
      <w:r w:rsidRPr="009D256A">
        <w:rPr>
          <w:rFonts w:cstheme="minorBidi"/>
          <w:iCs/>
          <w:snapToGrid w:val="0"/>
          <w:sz w:val="24"/>
          <w:szCs w:val="24"/>
          <w:lang w:eastAsia="lv-LV"/>
        </w:rPr>
        <w:t>šanas dienas</w:t>
      </w:r>
      <w:r w:rsidRPr="009D256A">
        <w:rPr>
          <w:rFonts w:eastAsia="Calibri"/>
          <w:sz w:val="24"/>
          <w:szCs w:val="24"/>
        </w:rPr>
        <w:t xml:space="preserve">. Uzstādīto iekārtu garantijas termiņš atbilst </w:t>
      </w:r>
      <w:r w:rsidRPr="00226138">
        <w:rPr>
          <w:rFonts w:eastAsia="Calibri"/>
          <w:sz w:val="24"/>
          <w:szCs w:val="24"/>
        </w:rPr>
        <w:t>ražotāja garantijai.</w:t>
      </w:r>
    </w:p>
    <w:p w14:paraId="5927C314" w14:textId="77777777" w:rsidR="00D22044" w:rsidRPr="00226138" w:rsidRDefault="00D22044" w:rsidP="00D22044">
      <w:pPr>
        <w:widowControl w:val="0"/>
        <w:numPr>
          <w:ilvl w:val="1"/>
          <w:numId w:val="11"/>
        </w:numPr>
        <w:tabs>
          <w:tab w:val="left" w:pos="1080"/>
        </w:tabs>
        <w:autoSpaceDE w:val="0"/>
        <w:autoSpaceDN w:val="0"/>
        <w:adjustRightInd w:val="0"/>
        <w:ind w:left="0" w:firstLine="567"/>
        <w:jc w:val="both"/>
        <w:rPr>
          <w:sz w:val="24"/>
          <w:szCs w:val="24"/>
        </w:rPr>
      </w:pPr>
      <w:r w:rsidRPr="00226138">
        <w:rPr>
          <w:sz w:val="24"/>
          <w:szCs w:val="24"/>
        </w:rPr>
        <w:t xml:space="preserve">Izpildītājam ir pienākums uzsākt garantijas laikā atklāto Darba defektu novēršanu ne vēlāk kā 3 (trīs) </w:t>
      </w:r>
      <w:r>
        <w:rPr>
          <w:sz w:val="24"/>
          <w:szCs w:val="24"/>
        </w:rPr>
        <w:t>darb</w:t>
      </w:r>
      <w:r w:rsidRPr="00226138">
        <w:rPr>
          <w:sz w:val="24"/>
          <w:szCs w:val="24"/>
        </w:rPr>
        <w:t>dienu laikā no brīža, kad Izpildītājs ir saņēmis Pasūtītāja rakstisku informāciju par šo pienākumu.</w:t>
      </w:r>
    </w:p>
    <w:p w14:paraId="6573C3A9" w14:textId="77777777" w:rsidR="00D22044" w:rsidRPr="00B62ED8" w:rsidRDefault="00D22044" w:rsidP="00D22044">
      <w:pPr>
        <w:pStyle w:val="Sarakstarindkopa"/>
        <w:widowControl w:val="0"/>
        <w:numPr>
          <w:ilvl w:val="1"/>
          <w:numId w:val="11"/>
        </w:numPr>
        <w:tabs>
          <w:tab w:val="left" w:pos="1134"/>
        </w:tabs>
        <w:autoSpaceDE w:val="0"/>
        <w:autoSpaceDN w:val="0"/>
        <w:adjustRightInd w:val="0"/>
        <w:ind w:left="0" w:firstLine="567"/>
        <w:rPr>
          <w:szCs w:val="24"/>
        </w:rPr>
      </w:pPr>
      <w:r w:rsidRPr="00B62ED8">
        <w:rPr>
          <w:szCs w:val="24"/>
        </w:rPr>
        <w:t>Šī līguma 10.1.apakšpunktā noteiktā Izpildītāja garantijas saistība tiek nodrošināta ar kredītiestādes vai apdrošināšanas sabiedrības neatsaucamu beznosacījuma garantiju 5% (piecu procentu) no līgumcenas bez PVN, kas ir noformēta saskaņā ar Iepirkuma</w:t>
      </w:r>
      <w:r w:rsidRPr="00B62ED8">
        <w:rPr>
          <w:bCs/>
          <w:szCs w:val="24"/>
        </w:rPr>
        <w:t xml:space="preserve"> nolikuma  </w:t>
      </w:r>
      <w:r w:rsidRPr="00B62ED8">
        <w:rPr>
          <w:szCs w:val="24"/>
        </w:rPr>
        <w:t xml:space="preserve">pielikumu Nr.7. </w:t>
      </w:r>
    </w:p>
    <w:p w14:paraId="25260BBA" w14:textId="77777777" w:rsidR="00D22044" w:rsidRPr="00D17D72" w:rsidRDefault="00D22044" w:rsidP="00D22044">
      <w:pPr>
        <w:pStyle w:val="Sarakstarindkopa"/>
        <w:widowControl w:val="0"/>
        <w:numPr>
          <w:ilvl w:val="1"/>
          <w:numId w:val="11"/>
        </w:numPr>
        <w:tabs>
          <w:tab w:val="left" w:pos="1134"/>
        </w:tabs>
        <w:autoSpaceDE w:val="0"/>
        <w:autoSpaceDN w:val="0"/>
        <w:adjustRightInd w:val="0"/>
        <w:ind w:left="0" w:firstLine="567"/>
        <w:rPr>
          <w:szCs w:val="24"/>
        </w:rPr>
      </w:pPr>
      <w:r w:rsidRPr="00226138">
        <w:rPr>
          <w:szCs w:val="24"/>
        </w:rPr>
        <w:t xml:space="preserve">Garantijas laika saistības nodrošinājumu Izpildītājs iesniedz Pasūtītājam ne vēlāk kā 10 </w:t>
      </w:r>
      <w:r w:rsidRPr="00D17D72">
        <w:rPr>
          <w:szCs w:val="24"/>
        </w:rPr>
        <w:t xml:space="preserve">(desmit) darba dienu laikā pēc Darbu </w:t>
      </w:r>
      <w:r w:rsidRPr="00D17D72">
        <w:rPr>
          <w:rFonts w:eastAsia="Calibri"/>
          <w:szCs w:val="24"/>
        </w:rPr>
        <w:t>ekspluatācijā nodo</w:t>
      </w:r>
      <w:r w:rsidRPr="00D17D72">
        <w:rPr>
          <w:rFonts w:cstheme="minorBidi"/>
          <w:iCs/>
          <w:snapToGrid w:val="0"/>
          <w:szCs w:val="24"/>
          <w:lang w:eastAsia="lv-LV"/>
        </w:rPr>
        <w:t>šanas dienas</w:t>
      </w:r>
      <w:r w:rsidRPr="00D17D72">
        <w:rPr>
          <w:szCs w:val="24"/>
        </w:rPr>
        <w:t>.</w:t>
      </w:r>
    </w:p>
    <w:p w14:paraId="3F9CB689" w14:textId="77777777" w:rsidR="00D22044" w:rsidRPr="00226138" w:rsidRDefault="00D22044" w:rsidP="00D22044">
      <w:pPr>
        <w:pStyle w:val="Sarakstarindkopa"/>
        <w:widowControl w:val="0"/>
        <w:numPr>
          <w:ilvl w:val="1"/>
          <w:numId w:val="11"/>
        </w:numPr>
        <w:tabs>
          <w:tab w:val="left" w:pos="1134"/>
        </w:tabs>
        <w:autoSpaceDE w:val="0"/>
        <w:autoSpaceDN w:val="0"/>
        <w:adjustRightInd w:val="0"/>
        <w:ind w:left="0" w:firstLine="567"/>
        <w:rPr>
          <w:szCs w:val="24"/>
        </w:rPr>
      </w:pPr>
      <w:r w:rsidRPr="00226138">
        <w:rPr>
          <w:szCs w:val="24"/>
        </w:rPr>
        <w:t>Izpildītājs garantē piegādātās un uzstādītās iekārtas kvalitātes atbilstību un visu to Latvijas Republikas spēkā esošo normatīvo aktu un standartu prasībām, kas uz to attiecas.</w:t>
      </w:r>
    </w:p>
    <w:p w14:paraId="7A13890C" w14:textId="77777777" w:rsidR="00D22044" w:rsidRPr="00226138" w:rsidRDefault="00D22044" w:rsidP="00D22044">
      <w:pPr>
        <w:pStyle w:val="Sarakstarindkopa"/>
        <w:widowControl w:val="0"/>
        <w:numPr>
          <w:ilvl w:val="1"/>
          <w:numId w:val="11"/>
        </w:numPr>
        <w:tabs>
          <w:tab w:val="left" w:pos="1134"/>
        </w:tabs>
        <w:autoSpaceDE w:val="0"/>
        <w:autoSpaceDN w:val="0"/>
        <w:adjustRightInd w:val="0"/>
        <w:ind w:left="0" w:firstLine="567"/>
        <w:rPr>
          <w:szCs w:val="24"/>
        </w:rPr>
      </w:pPr>
      <w:r w:rsidRPr="00226138">
        <w:rPr>
          <w:szCs w:val="24"/>
        </w:rPr>
        <w:t>Iekārtu garantijas laikā Izpildītājs ir atbildīgs par katru iekārtas defektu, ja vien tas nav radies iekārtas nepareizas ekspluatācijas dēļ.</w:t>
      </w:r>
    </w:p>
    <w:p w14:paraId="5A7D850C" w14:textId="77777777" w:rsidR="00D22044" w:rsidRPr="00FA4720" w:rsidRDefault="00D22044" w:rsidP="00D22044">
      <w:pPr>
        <w:pStyle w:val="Sarakstarindkopa"/>
        <w:widowControl w:val="0"/>
        <w:numPr>
          <w:ilvl w:val="1"/>
          <w:numId w:val="11"/>
        </w:numPr>
        <w:tabs>
          <w:tab w:val="left" w:pos="1134"/>
        </w:tabs>
        <w:autoSpaceDE w:val="0"/>
        <w:autoSpaceDN w:val="0"/>
        <w:adjustRightInd w:val="0"/>
        <w:ind w:left="0" w:firstLine="567"/>
        <w:rPr>
          <w:szCs w:val="24"/>
        </w:rPr>
      </w:pPr>
      <w:r w:rsidRPr="00FA4720">
        <w:rPr>
          <w:szCs w:val="24"/>
        </w:rPr>
        <w:t xml:space="preserve">Ja Pasūtītāja izveidotā komisija šī līguma 10.1.apakšpunktā norādītājā garantijas termiņā objektā/os konstatē defektus, trūkumus un neatbilstības, tad par to tiek sastādīts atbilstošs defektu akts atbilstoši šī līguma pielikumam Nr.7, kas ir šī līguma neatņemama sastāvdaļa. </w:t>
      </w:r>
    </w:p>
    <w:p w14:paraId="1C660896" w14:textId="77777777" w:rsidR="00D22044" w:rsidRPr="00226138" w:rsidRDefault="00D22044" w:rsidP="00D22044">
      <w:pPr>
        <w:widowControl w:val="0"/>
        <w:tabs>
          <w:tab w:val="left" w:pos="1080"/>
        </w:tabs>
        <w:autoSpaceDE w:val="0"/>
        <w:autoSpaceDN w:val="0"/>
        <w:adjustRightInd w:val="0"/>
        <w:ind w:firstLine="567"/>
        <w:jc w:val="both"/>
        <w:rPr>
          <w:b/>
          <w:sz w:val="24"/>
          <w:szCs w:val="24"/>
        </w:rPr>
      </w:pPr>
    </w:p>
    <w:p w14:paraId="11641333" w14:textId="77777777" w:rsidR="00D22044" w:rsidRPr="00226138" w:rsidRDefault="00D22044" w:rsidP="00D22044">
      <w:pPr>
        <w:pStyle w:val="Sarakstarindkopa"/>
        <w:widowControl w:val="0"/>
        <w:numPr>
          <w:ilvl w:val="0"/>
          <w:numId w:val="11"/>
        </w:numPr>
        <w:tabs>
          <w:tab w:val="left" w:pos="426"/>
        </w:tabs>
        <w:autoSpaceDE w:val="0"/>
        <w:autoSpaceDN w:val="0"/>
        <w:adjustRightInd w:val="0"/>
        <w:jc w:val="center"/>
        <w:rPr>
          <w:rFonts w:eastAsia="Calibri"/>
          <w:b/>
          <w:bCs/>
          <w:szCs w:val="24"/>
        </w:rPr>
      </w:pPr>
      <w:r w:rsidRPr="00226138">
        <w:rPr>
          <w:rFonts w:eastAsia="Calibri"/>
          <w:b/>
          <w:bCs/>
          <w:szCs w:val="24"/>
        </w:rPr>
        <w:t>Vispārīgie noteikumi</w:t>
      </w:r>
    </w:p>
    <w:p w14:paraId="4741418D" w14:textId="77777777" w:rsidR="00D22044" w:rsidRPr="00226138" w:rsidRDefault="00D22044" w:rsidP="00D22044">
      <w:pPr>
        <w:pStyle w:val="Sarakstarindkopa"/>
        <w:widowControl w:val="0"/>
        <w:numPr>
          <w:ilvl w:val="1"/>
          <w:numId w:val="11"/>
        </w:numPr>
        <w:autoSpaceDE w:val="0"/>
        <w:autoSpaceDN w:val="0"/>
        <w:adjustRightInd w:val="0"/>
        <w:ind w:left="0" w:firstLine="567"/>
        <w:contextualSpacing/>
        <w:rPr>
          <w:szCs w:val="24"/>
        </w:rPr>
      </w:pPr>
      <w:r w:rsidRPr="00226138">
        <w:rPr>
          <w:szCs w:val="24"/>
        </w:rPr>
        <w:t>Šis līgums ir saistošs Pušu administratoriem, darbiniekiem un juridiskajiem tiesību pārņēmējiem.</w:t>
      </w:r>
    </w:p>
    <w:p w14:paraId="2D7C96A4" w14:textId="77777777" w:rsidR="00D22044" w:rsidRPr="00226138" w:rsidRDefault="00D22044" w:rsidP="00D22044">
      <w:pPr>
        <w:widowControl w:val="0"/>
        <w:numPr>
          <w:ilvl w:val="1"/>
          <w:numId w:val="11"/>
        </w:numPr>
        <w:tabs>
          <w:tab w:val="left" w:pos="567"/>
          <w:tab w:val="left" w:pos="1134"/>
        </w:tabs>
        <w:autoSpaceDE w:val="0"/>
        <w:autoSpaceDN w:val="0"/>
        <w:adjustRightInd w:val="0"/>
        <w:ind w:left="0" w:firstLine="567"/>
        <w:jc w:val="both"/>
        <w:rPr>
          <w:sz w:val="24"/>
          <w:szCs w:val="24"/>
        </w:rPr>
      </w:pPr>
      <w:r w:rsidRPr="00226138">
        <w:rPr>
          <w:sz w:val="24"/>
          <w:szCs w:val="24"/>
        </w:rPr>
        <w:t>Visi pielikumi, papildinājumi un grozījumi šim līgumam stājas spēkā tikai tad, ja tie noformēti rakstiski un tos parakstījušas abas šī līguma Puses vai to pilnvarotās personas.</w:t>
      </w:r>
    </w:p>
    <w:p w14:paraId="1FABD1F2" w14:textId="77777777" w:rsidR="00D22044" w:rsidRPr="00226138" w:rsidRDefault="00D22044" w:rsidP="00D22044">
      <w:pPr>
        <w:widowControl w:val="0"/>
        <w:numPr>
          <w:ilvl w:val="1"/>
          <w:numId w:val="11"/>
        </w:numPr>
        <w:tabs>
          <w:tab w:val="left" w:pos="567"/>
          <w:tab w:val="left" w:pos="1134"/>
        </w:tabs>
        <w:autoSpaceDE w:val="0"/>
        <w:autoSpaceDN w:val="0"/>
        <w:adjustRightInd w:val="0"/>
        <w:ind w:left="0" w:firstLine="567"/>
        <w:jc w:val="both"/>
        <w:rPr>
          <w:sz w:val="24"/>
          <w:szCs w:val="24"/>
        </w:rPr>
      </w:pPr>
      <w:r w:rsidRPr="00226138">
        <w:rPr>
          <w:sz w:val="24"/>
          <w:szCs w:val="24"/>
        </w:rPr>
        <w:t>Visus jautājumus, kas nav atrunāti šajā līgumā, Puses risina, savstarpēji rakstiski vienojoties, ievērojot spēkā esošo Latvijas Republikas normatīvu aktu prasības.</w:t>
      </w:r>
    </w:p>
    <w:p w14:paraId="1DA1E584" w14:textId="77777777" w:rsidR="00D22044" w:rsidRPr="00226138" w:rsidRDefault="00D22044" w:rsidP="00D22044">
      <w:pPr>
        <w:widowControl w:val="0"/>
        <w:numPr>
          <w:ilvl w:val="1"/>
          <w:numId w:val="11"/>
        </w:numPr>
        <w:tabs>
          <w:tab w:val="left" w:pos="567"/>
          <w:tab w:val="left" w:pos="1134"/>
        </w:tabs>
        <w:autoSpaceDE w:val="0"/>
        <w:autoSpaceDN w:val="0"/>
        <w:adjustRightInd w:val="0"/>
        <w:ind w:left="0" w:firstLine="567"/>
        <w:jc w:val="both"/>
        <w:rPr>
          <w:sz w:val="24"/>
          <w:szCs w:val="24"/>
        </w:rPr>
      </w:pPr>
      <w:r w:rsidRPr="00226138">
        <w:rPr>
          <w:sz w:val="24"/>
          <w:szCs w:val="24"/>
        </w:rPr>
        <w:t>Pušu strīdi tiek izskatīti savstarpēji rakstiski vienojoties, bet, ja vienošanās netiek panākta – tiesā Latvijas Republikas spēkā esošajos normatīvajos aktos noteiktajā kārtībā.</w:t>
      </w:r>
    </w:p>
    <w:p w14:paraId="66EEC00F" w14:textId="77777777" w:rsidR="00D22044" w:rsidRPr="00226138" w:rsidRDefault="00D22044" w:rsidP="00D22044">
      <w:pPr>
        <w:numPr>
          <w:ilvl w:val="1"/>
          <w:numId w:val="11"/>
        </w:numPr>
        <w:tabs>
          <w:tab w:val="left" w:pos="567"/>
          <w:tab w:val="left" w:pos="1134"/>
        </w:tabs>
        <w:ind w:left="0" w:firstLine="567"/>
        <w:contextualSpacing/>
        <w:jc w:val="both"/>
        <w:rPr>
          <w:sz w:val="24"/>
          <w:szCs w:val="24"/>
        </w:rPr>
      </w:pPr>
      <w:r w:rsidRPr="00226138">
        <w:rPr>
          <w:spacing w:val="-4"/>
          <w:sz w:val="24"/>
          <w:szCs w:val="24"/>
        </w:rPr>
        <w:t>Pušu rekvizītu, juridiskās adreses vai kāda cita informācija, kas var ietekmēt šajā līgumā paredzēto saistību izpildi, izmaiņu gadījumā attiecīgai Pusei 3 (trīs) darba dienu laikā rakstveidā jāpaziņo otrai Pusei par notikušām izmaiņām.</w:t>
      </w:r>
    </w:p>
    <w:p w14:paraId="704AE7BF" w14:textId="77777777" w:rsidR="00D22044" w:rsidRPr="00226138" w:rsidRDefault="00D22044" w:rsidP="00D22044">
      <w:pPr>
        <w:widowControl w:val="0"/>
        <w:numPr>
          <w:ilvl w:val="1"/>
          <w:numId w:val="11"/>
        </w:numPr>
        <w:tabs>
          <w:tab w:val="left" w:pos="567"/>
          <w:tab w:val="left" w:pos="1134"/>
        </w:tabs>
        <w:autoSpaceDE w:val="0"/>
        <w:autoSpaceDN w:val="0"/>
        <w:adjustRightInd w:val="0"/>
        <w:ind w:left="0" w:firstLine="567"/>
        <w:jc w:val="both"/>
        <w:rPr>
          <w:sz w:val="24"/>
          <w:szCs w:val="24"/>
        </w:rPr>
      </w:pPr>
      <w:r w:rsidRPr="00226138">
        <w:rPr>
          <w:sz w:val="24"/>
          <w:szCs w:val="24"/>
        </w:rPr>
        <w:t xml:space="preserve">Visai sarakstei, saskaņojumiem, dokumentācijai un citai informācijai, ar kuru apmainās Puses un kura ir attiecināma uz šo līgumu, ir jābūt latviešu valodā un noformētai rakstveidā. Puses vienojas, ka informācijas apmaiņai par jautājumiem, kas saistīti šī līguma izpildi, ir izmantojami līgumā norādītie saziņas līdzekļi (primāri – e-pasts). Pasūtītāja e-pasta adrese saziņai par šajā punktā noteiktajiem jautājumiem – </w:t>
      </w:r>
      <w:hyperlink r:id="rId14" w:history="1">
        <w:r w:rsidRPr="00226138">
          <w:rPr>
            <w:rStyle w:val="Hipersaite"/>
            <w:sz w:val="24"/>
            <w:szCs w:val="24"/>
          </w:rPr>
          <w:t>rpa@riga.lv</w:t>
        </w:r>
      </w:hyperlink>
      <w:r w:rsidRPr="00226138">
        <w:rPr>
          <w:sz w:val="24"/>
          <w:szCs w:val="24"/>
        </w:rPr>
        <w:t>.</w:t>
      </w:r>
    </w:p>
    <w:p w14:paraId="04A98499" w14:textId="77777777" w:rsidR="00D22044" w:rsidRPr="00226138" w:rsidRDefault="00D22044" w:rsidP="00D22044">
      <w:pPr>
        <w:widowControl w:val="0"/>
        <w:numPr>
          <w:ilvl w:val="1"/>
          <w:numId w:val="11"/>
        </w:numPr>
        <w:tabs>
          <w:tab w:val="left" w:pos="0"/>
          <w:tab w:val="left" w:pos="567"/>
          <w:tab w:val="left" w:pos="1134"/>
        </w:tabs>
        <w:autoSpaceDE w:val="0"/>
        <w:autoSpaceDN w:val="0"/>
        <w:adjustRightInd w:val="0"/>
        <w:ind w:left="0" w:firstLine="567"/>
        <w:jc w:val="both"/>
        <w:rPr>
          <w:sz w:val="24"/>
          <w:szCs w:val="24"/>
        </w:rPr>
      </w:pPr>
      <w:r w:rsidRPr="00226138">
        <w:rPr>
          <w:sz w:val="24"/>
          <w:szCs w:val="24"/>
        </w:rPr>
        <w:t>Ja kāds no šī līguma noteikumiem zaudē spēku, kļūst nelikumīgs vai neīstenojams, tas nekādā veidā neietekmē pārējo šī līguma noteikumu spēkā esamību, likumību vai īstenojamību. Puses ar šo apņemas labticīgās sarunās pēc iespējas ātrāk vienoties par spēku zaudējušā, nelikumīgā vai neīstenojamā noteikuma aizstāšanu ar citu spēkā esošu, likumīgu un īstenojamu noteikumu, kas pēc tā ekonomiskās būtības pēc iespējas tuvāk atbilst spēku zaudējušā, nelikumīgā vai neīstenojamā noteikuma būtībai.</w:t>
      </w:r>
    </w:p>
    <w:p w14:paraId="76509EF2" w14:textId="77777777" w:rsidR="00D22044" w:rsidRPr="00226138" w:rsidRDefault="00D22044" w:rsidP="00D22044">
      <w:pPr>
        <w:widowControl w:val="0"/>
        <w:numPr>
          <w:ilvl w:val="1"/>
          <w:numId w:val="11"/>
        </w:numPr>
        <w:tabs>
          <w:tab w:val="left" w:pos="0"/>
          <w:tab w:val="left" w:pos="567"/>
          <w:tab w:val="left" w:pos="1134"/>
        </w:tabs>
        <w:autoSpaceDE w:val="0"/>
        <w:autoSpaceDN w:val="0"/>
        <w:adjustRightInd w:val="0"/>
        <w:ind w:left="0" w:firstLine="567"/>
        <w:jc w:val="both"/>
        <w:rPr>
          <w:sz w:val="24"/>
          <w:szCs w:val="24"/>
        </w:rPr>
      </w:pPr>
      <w:r w:rsidRPr="00226138">
        <w:rPr>
          <w:sz w:val="24"/>
          <w:szCs w:val="24"/>
        </w:rPr>
        <w:t>Nevienai no Pusēm nav tiesību pārjaunot šo līgumu, mainot saistības dalībnieku bez otras Puses piekrišanas.</w:t>
      </w:r>
    </w:p>
    <w:p w14:paraId="0DEEA10E" w14:textId="77777777" w:rsidR="00D22044" w:rsidRPr="00226138" w:rsidRDefault="00D22044" w:rsidP="00D22044">
      <w:pPr>
        <w:widowControl w:val="0"/>
        <w:numPr>
          <w:ilvl w:val="1"/>
          <w:numId w:val="11"/>
        </w:numPr>
        <w:tabs>
          <w:tab w:val="left" w:pos="0"/>
          <w:tab w:val="left" w:pos="567"/>
          <w:tab w:val="left" w:pos="1134"/>
        </w:tabs>
        <w:autoSpaceDE w:val="0"/>
        <w:autoSpaceDN w:val="0"/>
        <w:adjustRightInd w:val="0"/>
        <w:ind w:left="0" w:firstLine="567"/>
        <w:jc w:val="both"/>
        <w:rPr>
          <w:sz w:val="24"/>
          <w:szCs w:val="24"/>
        </w:rPr>
      </w:pPr>
      <w:r w:rsidRPr="00226138">
        <w:rPr>
          <w:sz w:val="24"/>
          <w:szCs w:val="24"/>
        </w:rPr>
        <w:t>Šis līgums (bez pielikumiem) ir sastādīts elektroniski latviešu valodā uz</w:t>
      </w:r>
      <w:r w:rsidRPr="00226138">
        <w:rPr>
          <w:b/>
          <w:sz w:val="24"/>
          <w:szCs w:val="24"/>
        </w:rPr>
        <w:t xml:space="preserve"> ______ </w:t>
      </w:r>
      <w:r w:rsidRPr="00226138">
        <w:rPr>
          <w:b/>
          <w:sz w:val="24"/>
          <w:szCs w:val="24"/>
        </w:rPr>
        <w:lastRenderedPageBreak/>
        <w:t xml:space="preserve">(__________) lapām.  </w:t>
      </w:r>
      <w:r w:rsidRPr="00226138">
        <w:rPr>
          <w:sz w:val="24"/>
          <w:szCs w:val="24"/>
        </w:rPr>
        <w:t xml:space="preserve">Šis līgums parakstīts ar drošiem elektroniskajiem parakstiem, kas satur laika zīmogus. Abpusēji elektroniski parakstīts līgums glabājas pie abām Pusēm. </w:t>
      </w:r>
    </w:p>
    <w:p w14:paraId="16A5425F" w14:textId="77777777" w:rsidR="00D22044" w:rsidRPr="00226138" w:rsidRDefault="00D22044" w:rsidP="00D22044">
      <w:pPr>
        <w:widowControl w:val="0"/>
        <w:tabs>
          <w:tab w:val="left" w:pos="1134"/>
        </w:tabs>
        <w:autoSpaceDE w:val="0"/>
        <w:autoSpaceDN w:val="0"/>
        <w:adjustRightInd w:val="0"/>
        <w:ind w:firstLine="567"/>
        <w:jc w:val="both"/>
        <w:rPr>
          <w:rFonts w:eastAsia="Calibri"/>
          <w:sz w:val="24"/>
          <w:szCs w:val="24"/>
        </w:rPr>
      </w:pPr>
    </w:p>
    <w:p w14:paraId="5CEFF766" w14:textId="77777777" w:rsidR="00D22044" w:rsidRPr="00226138" w:rsidRDefault="00D22044" w:rsidP="00D22044">
      <w:pPr>
        <w:tabs>
          <w:tab w:val="left" w:pos="1134"/>
        </w:tabs>
        <w:ind w:firstLine="567"/>
        <w:contextualSpacing/>
        <w:jc w:val="center"/>
        <w:rPr>
          <w:b/>
          <w:bCs/>
          <w:sz w:val="24"/>
          <w:szCs w:val="24"/>
          <w:lang w:eastAsia="hi-IN"/>
        </w:rPr>
      </w:pPr>
      <w:r w:rsidRPr="00226138">
        <w:rPr>
          <w:b/>
          <w:bCs/>
          <w:sz w:val="24"/>
          <w:szCs w:val="24"/>
          <w:lang w:eastAsia="hi-IN"/>
        </w:rPr>
        <w:t>11. Konfidencialitāte</w:t>
      </w:r>
    </w:p>
    <w:p w14:paraId="7CF2E96E" w14:textId="77777777" w:rsidR="00D22044" w:rsidRPr="00226138" w:rsidRDefault="00D22044" w:rsidP="00D22044">
      <w:pPr>
        <w:tabs>
          <w:tab w:val="left" w:pos="1134"/>
          <w:tab w:val="left" w:pos="1276"/>
        </w:tabs>
        <w:ind w:firstLine="567"/>
        <w:contextualSpacing/>
        <w:jc w:val="both"/>
        <w:rPr>
          <w:rFonts w:eastAsiaTheme="minorHAnsi"/>
          <w:sz w:val="24"/>
          <w:szCs w:val="24"/>
          <w:lang w:eastAsia="hi-IN"/>
        </w:rPr>
      </w:pPr>
      <w:r w:rsidRPr="00226138">
        <w:rPr>
          <w:sz w:val="24"/>
          <w:szCs w:val="24"/>
          <w:lang w:eastAsia="hi-IN"/>
        </w:rPr>
        <w:t>11.1. Izpildītājs apņemas ievērot konfidencialitāti, tajā skaitā:</w:t>
      </w:r>
    </w:p>
    <w:p w14:paraId="0DF217F3" w14:textId="77777777" w:rsidR="00D22044" w:rsidRPr="00226138" w:rsidRDefault="00D22044" w:rsidP="00D22044">
      <w:pPr>
        <w:pStyle w:val="Sarakstarindkopa"/>
        <w:numPr>
          <w:ilvl w:val="2"/>
          <w:numId w:val="10"/>
        </w:numPr>
        <w:tabs>
          <w:tab w:val="left" w:pos="1134"/>
          <w:tab w:val="left" w:pos="1276"/>
        </w:tabs>
        <w:ind w:left="0" w:firstLine="567"/>
        <w:contextualSpacing/>
        <w:rPr>
          <w:szCs w:val="24"/>
          <w:lang w:eastAsia="hi-IN"/>
        </w:rPr>
      </w:pPr>
      <w:r w:rsidRPr="00226138">
        <w:rPr>
          <w:szCs w:val="24"/>
          <w:lang w:eastAsia="hi-IN"/>
        </w:rPr>
        <w:t>nodrošināt šajā līgumā minētās informācijas neizpaušanu, tajā skaitā no trešo personu puses, kas piedalās vai ir iesaistītas šī līguma izpildē;</w:t>
      </w:r>
    </w:p>
    <w:p w14:paraId="1B8D89D7" w14:textId="77777777" w:rsidR="00D22044" w:rsidRPr="00226138" w:rsidRDefault="00D22044" w:rsidP="00D22044">
      <w:pPr>
        <w:pStyle w:val="Sarakstarindkopa"/>
        <w:numPr>
          <w:ilvl w:val="2"/>
          <w:numId w:val="10"/>
        </w:numPr>
        <w:tabs>
          <w:tab w:val="left" w:pos="1134"/>
          <w:tab w:val="left" w:pos="1276"/>
        </w:tabs>
        <w:ind w:left="0" w:firstLine="567"/>
        <w:contextualSpacing/>
        <w:rPr>
          <w:szCs w:val="24"/>
          <w:lang w:eastAsia="hi-IN"/>
        </w:rPr>
      </w:pPr>
      <w:r w:rsidRPr="00226138">
        <w:rPr>
          <w:szCs w:val="24"/>
          <w:lang w:eastAsia="hi-IN"/>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Izpildītājam pieejama šī līguma izpildes gaitā.</w:t>
      </w:r>
    </w:p>
    <w:p w14:paraId="1FEDB84D" w14:textId="77777777" w:rsidR="00D22044" w:rsidRPr="00226138" w:rsidRDefault="00D22044" w:rsidP="00D22044">
      <w:pPr>
        <w:numPr>
          <w:ilvl w:val="1"/>
          <w:numId w:val="10"/>
        </w:numPr>
        <w:tabs>
          <w:tab w:val="left" w:pos="993"/>
          <w:tab w:val="left" w:pos="1276"/>
        </w:tabs>
        <w:ind w:left="0" w:firstLine="567"/>
        <w:contextualSpacing/>
        <w:jc w:val="both"/>
        <w:rPr>
          <w:sz w:val="24"/>
          <w:szCs w:val="24"/>
          <w:lang w:eastAsia="hi-IN"/>
        </w:rPr>
      </w:pPr>
      <w:r w:rsidRPr="00226138">
        <w:rPr>
          <w:sz w:val="24"/>
          <w:szCs w:val="24"/>
          <w:lang w:eastAsia="hi-IN"/>
        </w:rPr>
        <w:t>Pasūtītājs apņemas ievērot konfidencialitāti un bez Izpildītāja rakstiskas atļaujas saņemšanas neizpaust trešajām personām pilnīgi vai daļēji ar šo līgumu vai citu ar to izpildi saistītu dokumentu, kurus pirms šī līguma noslēgšanas Izpildītājs ir noteicis kā komercnoslēpumu un attiecīgi par to pirms šī līguma noslēgšanas ir informējis Pasūtītāju. Jebkurā gadījumā, Izpildītājs nevar noteikt par komercnoslēpumu šī līguma priekšmetu un tā izpildes rezultātu.</w:t>
      </w:r>
    </w:p>
    <w:p w14:paraId="7DC4287A" w14:textId="77777777" w:rsidR="00D22044" w:rsidRPr="00226138" w:rsidRDefault="00D22044" w:rsidP="00D22044">
      <w:pPr>
        <w:numPr>
          <w:ilvl w:val="1"/>
          <w:numId w:val="10"/>
        </w:numPr>
        <w:tabs>
          <w:tab w:val="left" w:pos="993"/>
          <w:tab w:val="left" w:pos="1134"/>
          <w:tab w:val="left" w:pos="1276"/>
        </w:tabs>
        <w:ind w:left="0" w:firstLine="567"/>
        <w:contextualSpacing/>
        <w:jc w:val="both"/>
        <w:rPr>
          <w:sz w:val="24"/>
          <w:szCs w:val="24"/>
          <w:lang w:eastAsia="hi-IN"/>
        </w:rPr>
      </w:pPr>
      <w:r w:rsidRPr="00226138">
        <w:rPr>
          <w:sz w:val="24"/>
          <w:szCs w:val="24"/>
          <w:lang w:eastAsia="hi-IN"/>
        </w:rPr>
        <w:t>Konfidencialitātes ierobežojumi neattiecas uz publiski un vispārpieejamu informāciju, kā arī uz informāciju, kuru saskaņā ar šī līguma noteikumiem ir paredzēts darīt zināmu trešajām personām.</w:t>
      </w:r>
    </w:p>
    <w:p w14:paraId="6951CD99" w14:textId="77777777" w:rsidR="00D22044" w:rsidRPr="00226138" w:rsidRDefault="00D22044" w:rsidP="00D22044">
      <w:pPr>
        <w:numPr>
          <w:ilvl w:val="1"/>
          <w:numId w:val="10"/>
        </w:numPr>
        <w:tabs>
          <w:tab w:val="left" w:pos="993"/>
          <w:tab w:val="left" w:pos="1134"/>
          <w:tab w:val="left" w:pos="1276"/>
        </w:tabs>
        <w:ind w:left="0" w:firstLine="567"/>
        <w:contextualSpacing/>
        <w:jc w:val="both"/>
        <w:rPr>
          <w:sz w:val="24"/>
          <w:szCs w:val="24"/>
          <w:lang w:eastAsia="hi-IN"/>
        </w:rPr>
      </w:pPr>
      <w:r w:rsidRPr="00226138">
        <w:rPr>
          <w:sz w:val="24"/>
          <w:szCs w:val="24"/>
          <w:lang w:eastAsia="hi-IN"/>
        </w:rPr>
        <w:t>Konfidencialitātes noteikumi neattiecas uz gadījumiem, kad informāciju pieprasa valsts vai pašvaldību iestādes un kurām šādas tiesības ir noteiktas Latvijas Republikas normatīvajos aktos.</w:t>
      </w:r>
    </w:p>
    <w:p w14:paraId="02495B66" w14:textId="77777777" w:rsidR="00D22044" w:rsidRPr="00226138" w:rsidRDefault="00D22044" w:rsidP="00D22044">
      <w:pPr>
        <w:numPr>
          <w:ilvl w:val="1"/>
          <w:numId w:val="10"/>
        </w:numPr>
        <w:tabs>
          <w:tab w:val="left" w:pos="993"/>
          <w:tab w:val="left" w:pos="1134"/>
          <w:tab w:val="left" w:pos="1276"/>
        </w:tabs>
        <w:ind w:left="0" w:firstLine="567"/>
        <w:contextualSpacing/>
        <w:jc w:val="both"/>
        <w:rPr>
          <w:sz w:val="24"/>
          <w:szCs w:val="24"/>
          <w:lang w:eastAsia="hi-IN"/>
        </w:rPr>
      </w:pPr>
      <w:r w:rsidRPr="00226138">
        <w:rPr>
          <w:sz w:val="24"/>
          <w:szCs w:val="24"/>
        </w:rPr>
        <w:t>Puses veic visus nepieciešamos pasākumus, lai aizsargātu konfidenciālu informāciju, tajā skaitā par nepieciešamību nodrošināt konfidenciālas informācijas aizsardzību informē savus darbiniekus un citas šī līguma izpildē iesaistītās personas.</w:t>
      </w:r>
    </w:p>
    <w:p w14:paraId="53441259" w14:textId="77777777" w:rsidR="00D22044" w:rsidRPr="00226138" w:rsidRDefault="00D22044" w:rsidP="00D22044">
      <w:pPr>
        <w:numPr>
          <w:ilvl w:val="1"/>
          <w:numId w:val="10"/>
        </w:numPr>
        <w:tabs>
          <w:tab w:val="left" w:pos="993"/>
          <w:tab w:val="left" w:pos="1134"/>
          <w:tab w:val="left" w:pos="1276"/>
        </w:tabs>
        <w:ind w:left="0" w:firstLine="567"/>
        <w:contextualSpacing/>
        <w:jc w:val="both"/>
        <w:rPr>
          <w:sz w:val="24"/>
          <w:szCs w:val="24"/>
          <w:lang w:eastAsia="hi-IN"/>
        </w:rPr>
      </w:pPr>
      <w:r w:rsidRPr="00226138">
        <w:rPr>
          <w:sz w:val="24"/>
          <w:szCs w:val="24"/>
          <w:lang w:eastAsia="hi-IN"/>
        </w:rPr>
        <w:t>Puses vienojas, ka konfidencialitātes noteikumu neievērošana ir šī līguma pārkāpums, kas dod cietušajai Pusei tiesības prasīt no vainīgās Puses konfidencialitātes noteikumu neievērošanas rezultātā radušos zaudējumu atlīdzināšanu.</w:t>
      </w:r>
    </w:p>
    <w:p w14:paraId="7580C64F" w14:textId="77777777" w:rsidR="00D22044" w:rsidRPr="00226138" w:rsidRDefault="00D22044" w:rsidP="00D22044">
      <w:pPr>
        <w:numPr>
          <w:ilvl w:val="1"/>
          <w:numId w:val="10"/>
        </w:numPr>
        <w:tabs>
          <w:tab w:val="left" w:pos="993"/>
          <w:tab w:val="left" w:pos="1134"/>
        </w:tabs>
        <w:ind w:left="0" w:firstLine="567"/>
        <w:contextualSpacing/>
        <w:rPr>
          <w:sz w:val="24"/>
          <w:szCs w:val="24"/>
        </w:rPr>
      </w:pPr>
      <w:r w:rsidRPr="00226138">
        <w:rPr>
          <w:bCs/>
          <w:iCs/>
          <w:sz w:val="24"/>
          <w:szCs w:val="24"/>
        </w:rPr>
        <w:t xml:space="preserve">Konfidencialitātes aizsardzības noteikumiem ir neierobežots laiks. </w:t>
      </w:r>
    </w:p>
    <w:p w14:paraId="6844BDB5" w14:textId="77777777" w:rsidR="00D22044" w:rsidRPr="00226138" w:rsidRDefault="00D22044" w:rsidP="00D22044">
      <w:pPr>
        <w:widowControl w:val="0"/>
        <w:tabs>
          <w:tab w:val="left" w:pos="1080"/>
          <w:tab w:val="left" w:pos="1134"/>
        </w:tabs>
        <w:autoSpaceDE w:val="0"/>
        <w:autoSpaceDN w:val="0"/>
        <w:adjustRightInd w:val="0"/>
        <w:jc w:val="both"/>
        <w:rPr>
          <w:rFonts w:eastAsia="Calibri"/>
          <w:sz w:val="24"/>
          <w:szCs w:val="24"/>
        </w:rPr>
      </w:pPr>
    </w:p>
    <w:p w14:paraId="302EB015" w14:textId="77777777" w:rsidR="00D22044" w:rsidRPr="00226138" w:rsidRDefault="00D22044" w:rsidP="00D22044">
      <w:pPr>
        <w:widowControl w:val="0"/>
        <w:numPr>
          <w:ilvl w:val="0"/>
          <w:numId w:val="10"/>
        </w:numPr>
        <w:tabs>
          <w:tab w:val="left" w:pos="426"/>
        </w:tabs>
        <w:autoSpaceDE w:val="0"/>
        <w:autoSpaceDN w:val="0"/>
        <w:adjustRightInd w:val="0"/>
        <w:ind w:left="0" w:firstLine="567"/>
        <w:jc w:val="center"/>
        <w:rPr>
          <w:rFonts w:eastAsia="Calibri"/>
          <w:b/>
          <w:bCs/>
          <w:sz w:val="24"/>
          <w:szCs w:val="24"/>
        </w:rPr>
      </w:pPr>
      <w:r w:rsidRPr="00226138">
        <w:rPr>
          <w:rFonts w:eastAsia="Calibri"/>
          <w:b/>
          <w:bCs/>
          <w:sz w:val="24"/>
          <w:szCs w:val="24"/>
        </w:rPr>
        <w:t>Citi noteikumi</w:t>
      </w:r>
    </w:p>
    <w:p w14:paraId="0A25DB9E" w14:textId="77777777" w:rsidR="00D22044" w:rsidRPr="00226138" w:rsidRDefault="00D22044" w:rsidP="00D22044">
      <w:pPr>
        <w:widowControl w:val="0"/>
        <w:numPr>
          <w:ilvl w:val="1"/>
          <w:numId w:val="10"/>
        </w:numPr>
        <w:tabs>
          <w:tab w:val="left" w:pos="1080"/>
        </w:tabs>
        <w:autoSpaceDE w:val="0"/>
        <w:autoSpaceDN w:val="0"/>
        <w:adjustRightInd w:val="0"/>
        <w:ind w:left="0" w:firstLine="567"/>
        <w:jc w:val="both"/>
        <w:rPr>
          <w:rFonts w:eastAsia="Calibri"/>
          <w:bCs/>
          <w:sz w:val="24"/>
          <w:szCs w:val="24"/>
        </w:rPr>
      </w:pPr>
      <w:r w:rsidRPr="00226138">
        <w:rPr>
          <w:rFonts w:eastAsia="Calibri"/>
          <w:sz w:val="24"/>
          <w:szCs w:val="24"/>
        </w:rPr>
        <w:t xml:space="preserve">Pasūtītājs par atbildīgo šī līguma saistību izpildes organizēšanai norīko Rīgas valstspilsētas pašvaldības </w:t>
      </w:r>
      <w:r w:rsidRPr="00226138">
        <w:rPr>
          <w:bCs/>
          <w:sz w:val="24"/>
          <w:szCs w:val="24"/>
        </w:rPr>
        <w:t>aģentūras „Rīgas pieminekļu aģentūra”</w:t>
      </w:r>
      <w:r w:rsidRPr="00226138">
        <w:rPr>
          <w:b/>
          <w:bCs/>
          <w:sz w:val="26"/>
          <w:szCs w:val="26"/>
        </w:rPr>
        <w:t xml:space="preserve"> </w:t>
      </w:r>
      <w:r w:rsidRPr="00226138">
        <w:rPr>
          <w:rFonts w:eastAsia="Calibri"/>
          <w:sz w:val="24"/>
          <w:szCs w:val="24"/>
          <w:lang w:eastAsia="lv-LV"/>
        </w:rPr>
        <w:t>_____________________</w:t>
      </w:r>
      <w:r w:rsidRPr="00226138">
        <w:rPr>
          <w:rFonts w:eastAsia="Calibri"/>
          <w:b/>
          <w:bCs/>
          <w:sz w:val="24"/>
          <w:szCs w:val="24"/>
          <w:lang w:eastAsia="lv-LV"/>
        </w:rPr>
        <w:t xml:space="preserve"> </w:t>
      </w:r>
      <w:r w:rsidRPr="00226138">
        <w:rPr>
          <w:rFonts w:eastAsia="Calibri"/>
          <w:sz w:val="24"/>
          <w:szCs w:val="24"/>
          <w:lang w:eastAsia="lv-LV"/>
        </w:rPr>
        <w:t>(tālrunis: _________</w:t>
      </w:r>
      <w:r w:rsidRPr="00226138">
        <w:rPr>
          <w:rFonts w:eastAsia="Calibri"/>
          <w:sz w:val="24"/>
          <w:szCs w:val="24"/>
        </w:rPr>
        <w:t xml:space="preserve">, </w:t>
      </w:r>
      <w:r w:rsidRPr="00226138">
        <w:rPr>
          <w:rFonts w:eastAsia="Calibri"/>
          <w:sz w:val="24"/>
          <w:szCs w:val="24"/>
          <w:lang w:eastAsia="lv-LV"/>
        </w:rPr>
        <w:t>e-pasta adrese</w:t>
      </w:r>
      <w:r w:rsidRPr="00226138">
        <w:rPr>
          <w:rFonts w:eastAsia="Calibri"/>
          <w:color w:val="5B9BD5" w:themeColor="accent5"/>
          <w:sz w:val="24"/>
          <w:szCs w:val="24"/>
          <w:lang w:eastAsia="lv-LV"/>
        </w:rPr>
        <w:t>: _____________@riga.lv).</w:t>
      </w:r>
    </w:p>
    <w:p w14:paraId="6966E289" w14:textId="77777777" w:rsidR="00D22044" w:rsidRPr="00226138" w:rsidRDefault="00D22044" w:rsidP="00D22044">
      <w:pPr>
        <w:widowControl w:val="0"/>
        <w:tabs>
          <w:tab w:val="left" w:pos="1080"/>
        </w:tabs>
        <w:autoSpaceDE w:val="0"/>
        <w:autoSpaceDN w:val="0"/>
        <w:adjustRightInd w:val="0"/>
        <w:ind w:firstLine="567"/>
        <w:jc w:val="both"/>
        <w:rPr>
          <w:rFonts w:eastAsia="Calibri"/>
          <w:bCs/>
          <w:sz w:val="24"/>
          <w:szCs w:val="24"/>
        </w:rPr>
      </w:pPr>
      <w:r w:rsidRPr="00226138">
        <w:rPr>
          <w:rFonts w:eastAsia="Calibri"/>
          <w:sz w:val="24"/>
          <w:szCs w:val="24"/>
        </w:rPr>
        <w:t>Pasūtītāja pārstāvim ir tiesības, nepārkāpjot šī līguma robežas, risināt visus ar šī līguma izpildi saistītos operatīvos jautājumus, organizēt un kontrolēt šī līguma izpildes gaitu, tajā skaitā, bet ne tikai veikt komunikāciju ar Izpildītāju, pieprasīt no Izpildītāja informāciju, sniegt informāciju Izpildītājam, nodrošināt ar šī līgumu saistītās dokumentācijas (nodošanu/ pieņemšanu), organizēt Darba pieņemšanu, dot norādījumus par šī līgumā noteiktā Darba izpildi, kā arī veikt citas darbības, kas saistītas ar pienācīgu šajā līgumā paredzēto saistību izpildi, bet tas nav pilnvarots, izdarīt grozījumus un papildinājumus šajā līgumā, ieskaitot, grozīt šī līguma līgumcenu un/vai termiņus.</w:t>
      </w:r>
    </w:p>
    <w:p w14:paraId="2B0D8D12" w14:textId="77777777" w:rsidR="00D22044" w:rsidRPr="00226138" w:rsidRDefault="00D22044" w:rsidP="00D22044">
      <w:pPr>
        <w:widowControl w:val="0"/>
        <w:numPr>
          <w:ilvl w:val="1"/>
          <w:numId w:val="10"/>
        </w:numPr>
        <w:tabs>
          <w:tab w:val="left" w:pos="1080"/>
        </w:tabs>
        <w:autoSpaceDE w:val="0"/>
        <w:autoSpaceDN w:val="0"/>
        <w:adjustRightInd w:val="0"/>
        <w:ind w:left="0" w:firstLine="567"/>
        <w:jc w:val="both"/>
        <w:rPr>
          <w:rFonts w:eastAsia="Calibri"/>
          <w:bCs/>
          <w:sz w:val="24"/>
          <w:szCs w:val="24"/>
        </w:rPr>
      </w:pPr>
      <w:r w:rsidRPr="00226138">
        <w:rPr>
          <w:rFonts w:eastAsia="Calibri"/>
          <w:sz w:val="24"/>
          <w:szCs w:val="24"/>
        </w:rPr>
        <w:t xml:space="preserve">Izpildītājs par atbildīgo līguma saistību izpildes organizēšanai un nodrošināšanai norīko </w:t>
      </w:r>
      <w:r w:rsidRPr="00226138">
        <w:rPr>
          <w:rFonts w:eastAsia="Calibri"/>
          <w:sz w:val="24"/>
          <w:szCs w:val="24"/>
          <w:lang w:eastAsia="lv-LV"/>
        </w:rPr>
        <w:t>_____________________</w:t>
      </w:r>
      <w:r w:rsidRPr="00226138">
        <w:rPr>
          <w:rFonts w:eastAsia="Calibri"/>
          <w:b/>
          <w:bCs/>
          <w:sz w:val="24"/>
          <w:szCs w:val="24"/>
        </w:rPr>
        <w:t xml:space="preserve"> </w:t>
      </w:r>
      <w:r w:rsidRPr="00226138">
        <w:rPr>
          <w:rFonts w:eastAsia="Calibri"/>
          <w:sz w:val="24"/>
          <w:szCs w:val="24"/>
        </w:rPr>
        <w:t>(</w:t>
      </w:r>
      <w:r w:rsidRPr="00226138">
        <w:rPr>
          <w:rFonts w:eastAsia="Calibri"/>
          <w:bCs/>
          <w:sz w:val="24"/>
          <w:szCs w:val="24"/>
        </w:rPr>
        <w:t xml:space="preserve">tālrunis: </w:t>
      </w:r>
      <w:r w:rsidRPr="00226138">
        <w:rPr>
          <w:rFonts w:eastAsia="Calibri"/>
          <w:sz w:val="24"/>
          <w:szCs w:val="24"/>
        </w:rPr>
        <w:t>_________</w:t>
      </w:r>
      <w:r w:rsidRPr="00226138">
        <w:rPr>
          <w:rFonts w:eastAsia="Calibri"/>
          <w:bCs/>
          <w:sz w:val="24"/>
          <w:szCs w:val="24"/>
        </w:rPr>
        <w:t xml:space="preserve">, </w:t>
      </w:r>
      <w:r w:rsidRPr="00226138">
        <w:rPr>
          <w:rFonts w:eastAsia="Calibri"/>
          <w:sz w:val="24"/>
          <w:szCs w:val="24"/>
        </w:rPr>
        <w:t xml:space="preserve">e-pasta adrese: </w:t>
      </w:r>
      <w:r w:rsidRPr="00226138">
        <w:rPr>
          <w:rFonts w:eastAsia="Calibri"/>
          <w:color w:val="5B9BD5" w:themeColor="accent5"/>
          <w:sz w:val="24"/>
          <w:szCs w:val="24"/>
          <w:u w:val="single"/>
        </w:rPr>
        <w:t>_________</w:t>
      </w:r>
      <w:r w:rsidRPr="00226138">
        <w:rPr>
          <w:rFonts w:eastAsia="Calibri"/>
          <w:color w:val="5B9BD5" w:themeColor="accent5"/>
          <w:sz w:val="24"/>
          <w:szCs w:val="24"/>
        </w:rPr>
        <w:t>)</w:t>
      </w:r>
      <w:r w:rsidRPr="00226138">
        <w:rPr>
          <w:rFonts w:eastAsia="Calibri"/>
          <w:sz w:val="24"/>
          <w:szCs w:val="24"/>
        </w:rPr>
        <w:t>.</w:t>
      </w:r>
    </w:p>
    <w:p w14:paraId="41E9A336" w14:textId="77777777" w:rsidR="00D22044" w:rsidRPr="00226138" w:rsidRDefault="00D22044" w:rsidP="00D22044">
      <w:pPr>
        <w:widowControl w:val="0"/>
        <w:numPr>
          <w:ilvl w:val="1"/>
          <w:numId w:val="10"/>
        </w:numPr>
        <w:tabs>
          <w:tab w:val="left" w:pos="1080"/>
        </w:tabs>
        <w:autoSpaceDE w:val="0"/>
        <w:autoSpaceDN w:val="0"/>
        <w:adjustRightInd w:val="0"/>
        <w:ind w:left="0" w:firstLine="567"/>
        <w:jc w:val="both"/>
        <w:rPr>
          <w:rFonts w:eastAsia="Calibri"/>
          <w:bCs/>
          <w:sz w:val="24"/>
          <w:szCs w:val="24"/>
        </w:rPr>
      </w:pPr>
      <w:r w:rsidRPr="00226138">
        <w:rPr>
          <w:rFonts w:eastAsia="Calibri"/>
          <w:sz w:val="24"/>
          <w:szCs w:val="24"/>
        </w:rPr>
        <w:t>Pušu pārstāvji ir atbildīgi par Puses saistību izpildes nodrošināšanu, tai skaitā, Darba pieņemšanas akta noformēšanu, iesniegšanu un parakstīšanu atbilstoši šī līguma prasībām, savlaicīgu rēķinu iesniegšanu un pieņemšanu, apstiprināšanu un nodošanu apmaksai.</w:t>
      </w:r>
    </w:p>
    <w:p w14:paraId="3B2726E2" w14:textId="77777777" w:rsidR="00D22044" w:rsidRPr="00226138" w:rsidRDefault="00D22044" w:rsidP="00D22044">
      <w:pPr>
        <w:widowControl w:val="0"/>
        <w:numPr>
          <w:ilvl w:val="1"/>
          <w:numId w:val="10"/>
        </w:numPr>
        <w:tabs>
          <w:tab w:val="left" w:pos="1080"/>
        </w:tabs>
        <w:autoSpaceDE w:val="0"/>
        <w:autoSpaceDN w:val="0"/>
        <w:adjustRightInd w:val="0"/>
        <w:ind w:left="0" w:firstLine="567"/>
        <w:jc w:val="both"/>
        <w:rPr>
          <w:rFonts w:eastAsia="Calibri"/>
          <w:bCs/>
          <w:sz w:val="24"/>
          <w:szCs w:val="24"/>
        </w:rPr>
      </w:pPr>
      <w:r w:rsidRPr="00226138">
        <w:rPr>
          <w:rFonts w:eastAsia="Calibri"/>
          <w:sz w:val="24"/>
          <w:szCs w:val="24"/>
        </w:rPr>
        <w:t>Pasūtītājs Darbu pieņemšanai, ar rīkojumu izveido Darba pieņemšanas komisiju, par ko informē Izpildītāju.</w:t>
      </w:r>
    </w:p>
    <w:p w14:paraId="680B84E4" w14:textId="77777777" w:rsidR="00D22044" w:rsidRPr="00226138" w:rsidRDefault="00D22044" w:rsidP="00D22044">
      <w:pPr>
        <w:numPr>
          <w:ilvl w:val="1"/>
          <w:numId w:val="10"/>
        </w:numPr>
        <w:tabs>
          <w:tab w:val="left" w:pos="1134"/>
        </w:tabs>
        <w:ind w:left="0" w:right="-2" w:firstLine="567"/>
        <w:jc w:val="both"/>
        <w:rPr>
          <w:sz w:val="24"/>
          <w:szCs w:val="24"/>
          <w:lang w:eastAsia="lv-LV"/>
        </w:rPr>
      </w:pPr>
      <w:r w:rsidRPr="00226138">
        <w:rPr>
          <w:sz w:val="24"/>
          <w:szCs w:val="24"/>
          <w:lang w:eastAsia="lv-LV"/>
        </w:rPr>
        <w:t xml:space="preserve">Katrai no Pusēm ir tiesības apstrādāt no otras Puses iegūtos fizisko personu datus tikai ar mērķi nodrošināt šī līguma saistību izpildi, ievērojot normatīvajos aktos noteiktās prasības šādu datu apstrādei un aizsardzībai šī līguma spēkā esamības laikā. Katras Puses pārstāvis, kurš nodod otrai Pusei fizisko personu datus apstrādei, ir atbildīgs par to, lai personas datu apstrādei pastāv atbilstošs tiesiskais pamats. Puses apņemas nenodot tālāk trešajām personām iegūtos fizisko personu datus, izņemot gadījumus, kad šajā līgumā ir noteikts citādi vai normatīvie akti paredz šādu datu nodošanu. Katra Puse apņemas nodrošināt spēkā esošajiem normatīvajiem aktiem atbilstošu aizsardzības līmeni otras Puses </w:t>
      </w:r>
      <w:r w:rsidRPr="00226138">
        <w:rPr>
          <w:sz w:val="24"/>
          <w:szCs w:val="24"/>
          <w:lang w:eastAsia="lv-LV"/>
        </w:rPr>
        <w:lastRenderedPageBreak/>
        <w:t>iesniegtajiem fizisko personu datiem. Katra Puse ir tiesīga apstrādāt no otras Puses šī līguma ietvaros iegūtos fizisko personu datus tikai šī līguma spēkā esamības laikā.</w:t>
      </w:r>
    </w:p>
    <w:p w14:paraId="1CF60209" w14:textId="77777777" w:rsidR="00D22044" w:rsidRPr="00226138" w:rsidRDefault="00D22044" w:rsidP="00D22044">
      <w:pPr>
        <w:widowControl w:val="0"/>
        <w:tabs>
          <w:tab w:val="left" w:pos="1080"/>
        </w:tabs>
        <w:autoSpaceDE w:val="0"/>
        <w:autoSpaceDN w:val="0"/>
        <w:adjustRightInd w:val="0"/>
        <w:ind w:left="567"/>
        <w:jc w:val="both"/>
        <w:rPr>
          <w:bCs/>
          <w:sz w:val="24"/>
          <w:szCs w:val="24"/>
        </w:rPr>
      </w:pPr>
    </w:p>
    <w:p w14:paraId="24B8D9A1" w14:textId="77777777" w:rsidR="00D22044" w:rsidRPr="00226138" w:rsidRDefault="00D22044" w:rsidP="00D22044">
      <w:pPr>
        <w:numPr>
          <w:ilvl w:val="0"/>
          <w:numId w:val="10"/>
        </w:numPr>
        <w:ind w:right="-285"/>
        <w:jc w:val="center"/>
        <w:rPr>
          <w:b/>
          <w:sz w:val="24"/>
          <w:szCs w:val="24"/>
        </w:rPr>
      </w:pPr>
      <w:r w:rsidRPr="00226138">
        <w:rPr>
          <w:b/>
          <w:sz w:val="24"/>
          <w:szCs w:val="24"/>
        </w:rPr>
        <w:t>Pušu rekvizīti un paraksti</w:t>
      </w:r>
    </w:p>
    <w:tbl>
      <w:tblPr>
        <w:tblW w:w="10065" w:type="dxa"/>
        <w:tblLayout w:type="fixed"/>
        <w:tblLook w:val="04A0" w:firstRow="1" w:lastRow="0" w:firstColumn="1" w:lastColumn="0" w:noHBand="0" w:noVBand="1"/>
      </w:tblPr>
      <w:tblGrid>
        <w:gridCol w:w="5148"/>
        <w:gridCol w:w="4917"/>
      </w:tblGrid>
      <w:tr w:rsidR="00D22044" w:rsidRPr="00226138" w14:paraId="6B9A486D" w14:textId="77777777" w:rsidTr="00A90D36">
        <w:tc>
          <w:tcPr>
            <w:tcW w:w="5148" w:type="dxa"/>
            <w:hideMark/>
          </w:tcPr>
          <w:p w14:paraId="6281BE77" w14:textId="77777777" w:rsidR="00D22044" w:rsidRPr="00226138" w:rsidRDefault="00D22044" w:rsidP="00A90D36">
            <w:pPr>
              <w:jc w:val="center"/>
              <w:rPr>
                <w:b/>
                <w:bCs/>
                <w:i/>
                <w:sz w:val="24"/>
                <w:szCs w:val="24"/>
              </w:rPr>
            </w:pPr>
            <w:r w:rsidRPr="00226138">
              <w:rPr>
                <w:b/>
                <w:bCs/>
                <w:i/>
                <w:sz w:val="24"/>
                <w:szCs w:val="24"/>
              </w:rPr>
              <w:t>PASŪTĪTĀJS</w:t>
            </w:r>
          </w:p>
        </w:tc>
        <w:tc>
          <w:tcPr>
            <w:tcW w:w="4917" w:type="dxa"/>
            <w:hideMark/>
          </w:tcPr>
          <w:p w14:paraId="2674D84A" w14:textId="77777777" w:rsidR="00D22044" w:rsidRPr="00226138" w:rsidRDefault="00D22044" w:rsidP="00A90D36">
            <w:pPr>
              <w:jc w:val="center"/>
              <w:rPr>
                <w:b/>
                <w:bCs/>
                <w:i/>
                <w:sz w:val="24"/>
                <w:szCs w:val="24"/>
              </w:rPr>
            </w:pPr>
            <w:r w:rsidRPr="00226138">
              <w:rPr>
                <w:b/>
                <w:bCs/>
                <w:i/>
                <w:sz w:val="24"/>
                <w:szCs w:val="24"/>
              </w:rPr>
              <w:t>IZPILDĪTĀJS</w:t>
            </w:r>
          </w:p>
        </w:tc>
      </w:tr>
      <w:tr w:rsidR="00D22044" w:rsidRPr="00226138" w14:paraId="30A33CAA" w14:textId="77777777" w:rsidTr="00A90D36">
        <w:trPr>
          <w:trHeight w:val="5075"/>
        </w:trPr>
        <w:tc>
          <w:tcPr>
            <w:tcW w:w="5148" w:type="dxa"/>
          </w:tcPr>
          <w:p w14:paraId="18D96A9F" w14:textId="77777777" w:rsidR="00D22044" w:rsidRPr="00226138" w:rsidRDefault="00D22044" w:rsidP="00A90D36">
            <w:pPr>
              <w:pStyle w:val="Pamattekstsaratkpi"/>
              <w:ind w:left="34" w:right="-1"/>
              <w:rPr>
                <w:b/>
                <w:bCs/>
                <w:szCs w:val="26"/>
              </w:rPr>
            </w:pPr>
            <w:r w:rsidRPr="00226138">
              <w:rPr>
                <w:b/>
                <w:bCs/>
                <w:szCs w:val="26"/>
              </w:rPr>
              <w:t xml:space="preserve">Rīgas valstspilsētas pašvaldības aģentūra </w:t>
            </w:r>
          </w:p>
          <w:p w14:paraId="67DC1453" w14:textId="77777777" w:rsidR="00D22044" w:rsidRPr="00226138" w:rsidRDefault="00D22044" w:rsidP="00A90D36">
            <w:pPr>
              <w:pStyle w:val="Pamattekstsaratkpi"/>
              <w:ind w:left="34" w:right="-1"/>
              <w:rPr>
                <w:b/>
                <w:bCs/>
                <w:szCs w:val="26"/>
              </w:rPr>
            </w:pPr>
            <w:r w:rsidRPr="00226138">
              <w:rPr>
                <w:b/>
                <w:bCs/>
                <w:szCs w:val="26"/>
              </w:rPr>
              <w:t>„Rīgas pieminekļu aģentūra”</w:t>
            </w:r>
          </w:p>
          <w:p w14:paraId="0104A7B2" w14:textId="77777777" w:rsidR="00D22044" w:rsidRPr="00226138" w:rsidRDefault="00D22044" w:rsidP="00A90D36">
            <w:pPr>
              <w:pStyle w:val="Pamattekstsaratkpi"/>
              <w:ind w:left="34" w:right="-1"/>
              <w:rPr>
                <w:szCs w:val="26"/>
              </w:rPr>
            </w:pPr>
            <w:r w:rsidRPr="00226138">
              <w:rPr>
                <w:szCs w:val="26"/>
              </w:rPr>
              <w:t>Gaujas iela 19A, Rīga, LV-1026</w:t>
            </w:r>
          </w:p>
          <w:p w14:paraId="2AA20E97" w14:textId="77777777" w:rsidR="00D22044" w:rsidRPr="00226138" w:rsidRDefault="00D22044" w:rsidP="00A90D36">
            <w:pPr>
              <w:pStyle w:val="Pamattekstsaratkpi"/>
              <w:ind w:left="34" w:right="-1"/>
              <w:rPr>
                <w:szCs w:val="26"/>
              </w:rPr>
            </w:pPr>
            <w:r w:rsidRPr="00226138">
              <w:rPr>
                <w:szCs w:val="26"/>
              </w:rPr>
              <w:t>Norēķinu rekvizīti:</w:t>
            </w:r>
          </w:p>
          <w:p w14:paraId="26166FCE" w14:textId="77777777" w:rsidR="00D22044" w:rsidRPr="00226138" w:rsidRDefault="00D22044" w:rsidP="00A90D36">
            <w:pPr>
              <w:pStyle w:val="Pamattekstsaratkpi"/>
              <w:ind w:left="34" w:right="-1"/>
              <w:rPr>
                <w:szCs w:val="26"/>
              </w:rPr>
            </w:pPr>
            <w:r w:rsidRPr="00226138">
              <w:rPr>
                <w:szCs w:val="26"/>
              </w:rPr>
              <w:t>Rīgas valstspilsētas pašvaldība</w:t>
            </w:r>
          </w:p>
          <w:p w14:paraId="45CBF29D" w14:textId="77777777" w:rsidR="00D22044" w:rsidRPr="00226138" w:rsidRDefault="00D22044" w:rsidP="00A90D36">
            <w:pPr>
              <w:pStyle w:val="Pamattekstsaratkpi"/>
              <w:ind w:left="34" w:right="-1"/>
              <w:rPr>
                <w:szCs w:val="26"/>
              </w:rPr>
            </w:pPr>
            <w:r w:rsidRPr="00226138">
              <w:rPr>
                <w:szCs w:val="26"/>
              </w:rPr>
              <w:t>Rātslaukums 1, Rīga, LV-1050</w:t>
            </w:r>
          </w:p>
          <w:p w14:paraId="3C2738C8" w14:textId="77777777" w:rsidR="00D22044" w:rsidRPr="00226138" w:rsidRDefault="00D22044" w:rsidP="00A90D36">
            <w:pPr>
              <w:pStyle w:val="Pamattekstsaratkpi"/>
              <w:ind w:left="34" w:right="-1"/>
              <w:rPr>
                <w:szCs w:val="26"/>
              </w:rPr>
            </w:pPr>
            <w:r w:rsidRPr="00226138">
              <w:rPr>
                <w:szCs w:val="26"/>
              </w:rPr>
              <w:t>NMR kods 90011524360</w:t>
            </w:r>
          </w:p>
          <w:p w14:paraId="47BA143E" w14:textId="77777777" w:rsidR="00D22044" w:rsidRPr="00226138" w:rsidRDefault="00D22044" w:rsidP="00A90D36">
            <w:pPr>
              <w:pStyle w:val="Pamattekstsaratkpi"/>
              <w:ind w:left="34" w:right="-1"/>
              <w:rPr>
                <w:szCs w:val="26"/>
              </w:rPr>
            </w:pPr>
            <w:r w:rsidRPr="00226138">
              <w:rPr>
                <w:szCs w:val="26"/>
              </w:rPr>
              <w:t>PVN reģ. Nr. LV90011524360</w:t>
            </w:r>
          </w:p>
          <w:p w14:paraId="48A76238" w14:textId="1B6B80E7" w:rsidR="00D22044" w:rsidRPr="00226138" w:rsidRDefault="0006217F" w:rsidP="00A90D36">
            <w:pPr>
              <w:rPr>
                <w:sz w:val="24"/>
                <w:szCs w:val="26"/>
              </w:rPr>
            </w:pPr>
            <w:r w:rsidRPr="0006217F">
              <w:rPr>
                <w:sz w:val="24"/>
                <w:szCs w:val="26"/>
              </w:rPr>
              <w:t>Valsts Kase  TRELLV22</w:t>
            </w:r>
          </w:p>
          <w:p w14:paraId="18EDFA61" w14:textId="77777777" w:rsidR="0006217F" w:rsidRDefault="00D22044" w:rsidP="00A90D36">
            <w:pPr>
              <w:ind w:right="-1"/>
              <w:rPr>
                <w:sz w:val="24"/>
                <w:szCs w:val="26"/>
              </w:rPr>
            </w:pPr>
            <w:r w:rsidRPr="00226138">
              <w:rPr>
                <w:szCs w:val="26"/>
              </w:rPr>
              <w:t xml:space="preserve">Konta Nr. </w:t>
            </w:r>
            <w:r w:rsidR="0006217F" w:rsidRPr="0006217F">
              <w:rPr>
                <w:sz w:val="24"/>
                <w:szCs w:val="26"/>
              </w:rPr>
              <w:t>LV23TREL980259704500B</w:t>
            </w:r>
          </w:p>
          <w:p w14:paraId="55273BDC" w14:textId="12B08514" w:rsidR="00D22044" w:rsidRPr="00226138" w:rsidRDefault="00D22044" w:rsidP="00A90D36">
            <w:pPr>
              <w:ind w:right="-1"/>
              <w:rPr>
                <w:sz w:val="24"/>
                <w:szCs w:val="26"/>
              </w:rPr>
            </w:pPr>
            <w:r w:rsidRPr="00226138">
              <w:rPr>
                <w:sz w:val="24"/>
                <w:szCs w:val="26"/>
              </w:rPr>
              <w:t>RD iestādes kods: 233</w:t>
            </w:r>
          </w:p>
          <w:p w14:paraId="49D90EB8" w14:textId="77777777" w:rsidR="0006217F" w:rsidRDefault="0006217F" w:rsidP="00A90D36">
            <w:pPr>
              <w:rPr>
                <w:sz w:val="24"/>
                <w:szCs w:val="26"/>
              </w:rPr>
            </w:pPr>
          </w:p>
          <w:p w14:paraId="5D303CCA" w14:textId="7CAB11DC" w:rsidR="00D22044" w:rsidRPr="00226138" w:rsidRDefault="00D22044" w:rsidP="00A90D36">
            <w:pPr>
              <w:rPr>
                <w:sz w:val="24"/>
                <w:szCs w:val="24"/>
              </w:rPr>
            </w:pPr>
            <w:r w:rsidRPr="00226138">
              <w:rPr>
                <w:sz w:val="24"/>
                <w:szCs w:val="26"/>
              </w:rPr>
              <w:t>direktors G.Nāgels</w:t>
            </w:r>
          </w:p>
          <w:p w14:paraId="1E98F15E" w14:textId="77777777" w:rsidR="00D22044" w:rsidRPr="00226138" w:rsidRDefault="00D22044" w:rsidP="00A90D36">
            <w:pPr>
              <w:rPr>
                <w:sz w:val="24"/>
                <w:szCs w:val="24"/>
                <w:lang w:eastAsia="lv-LV"/>
              </w:rPr>
            </w:pPr>
          </w:p>
        </w:tc>
        <w:tc>
          <w:tcPr>
            <w:tcW w:w="4917" w:type="dxa"/>
          </w:tcPr>
          <w:p w14:paraId="6C7070C6" w14:textId="77777777" w:rsidR="00D22044" w:rsidRPr="00226138" w:rsidRDefault="00D22044" w:rsidP="00A90D36">
            <w:pPr>
              <w:rPr>
                <w:sz w:val="24"/>
                <w:szCs w:val="24"/>
              </w:rPr>
            </w:pPr>
          </w:p>
        </w:tc>
      </w:tr>
    </w:tbl>
    <w:p w14:paraId="015B0C6B" w14:textId="77777777" w:rsidR="00D22044" w:rsidRPr="00226138" w:rsidRDefault="00D22044" w:rsidP="00D22044">
      <w:pPr>
        <w:jc w:val="right"/>
        <w:rPr>
          <w:sz w:val="24"/>
          <w:szCs w:val="24"/>
        </w:rPr>
      </w:pPr>
    </w:p>
    <w:p w14:paraId="1CF8235D" w14:textId="77777777" w:rsidR="00D22044" w:rsidRPr="00226138" w:rsidRDefault="00D22044" w:rsidP="00D22044">
      <w:pPr>
        <w:rPr>
          <w:sz w:val="24"/>
          <w:szCs w:val="24"/>
        </w:rPr>
      </w:pPr>
      <w:r w:rsidRPr="00226138">
        <w:rPr>
          <w:sz w:val="24"/>
          <w:szCs w:val="24"/>
        </w:rPr>
        <w:br w:type="page"/>
      </w:r>
    </w:p>
    <w:p w14:paraId="76716CFE" w14:textId="77777777" w:rsidR="00D22044" w:rsidRPr="00226138" w:rsidRDefault="00D22044" w:rsidP="00D22044">
      <w:pPr>
        <w:jc w:val="right"/>
        <w:rPr>
          <w:sz w:val="24"/>
          <w:szCs w:val="24"/>
        </w:rPr>
      </w:pPr>
      <w:r w:rsidRPr="00226138">
        <w:rPr>
          <w:sz w:val="24"/>
          <w:szCs w:val="24"/>
        </w:rPr>
        <w:lastRenderedPageBreak/>
        <w:t>Pielikums Nr.6</w:t>
      </w:r>
    </w:p>
    <w:p w14:paraId="786F392E" w14:textId="77777777" w:rsidR="00D22044" w:rsidRPr="00226138" w:rsidRDefault="00D22044" w:rsidP="00D22044"/>
    <w:p w14:paraId="5DF18754" w14:textId="77777777" w:rsidR="00D22044" w:rsidRPr="00226138" w:rsidRDefault="00D22044" w:rsidP="00D22044"/>
    <w:p w14:paraId="15E197D5" w14:textId="77777777" w:rsidR="00D22044" w:rsidRPr="00226138" w:rsidRDefault="00D22044" w:rsidP="00D22044">
      <w:pPr>
        <w:jc w:val="center"/>
        <w:rPr>
          <w:b/>
          <w:sz w:val="24"/>
          <w:szCs w:val="24"/>
        </w:rPr>
      </w:pPr>
      <w:r w:rsidRPr="00226138">
        <w:rPr>
          <w:b/>
          <w:color w:val="000000"/>
          <w:sz w:val="24"/>
          <w:szCs w:val="24"/>
        </w:rPr>
        <w:t>Darba nodošanas - pieņemšanas akts (paraugs)</w:t>
      </w:r>
    </w:p>
    <w:p w14:paraId="0A8A7297" w14:textId="77777777" w:rsidR="00D22044" w:rsidRPr="00226138" w:rsidRDefault="00D22044" w:rsidP="00D22044">
      <w:pPr>
        <w:jc w:val="both"/>
        <w:rPr>
          <w:sz w:val="24"/>
          <w:szCs w:val="24"/>
        </w:rPr>
      </w:pPr>
    </w:p>
    <w:p w14:paraId="7C5AC4C6" w14:textId="77777777" w:rsidR="00D22044" w:rsidRPr="00226138" w:rsidRDefault="00D22044" w:rsidP="00D22044">
      <w:pPr>
        <w:jc w:val="both"/>
        <w:rPr>
          <w:sz w:val="24"/>
          <w:szCs w:val="24"/>
        </w:rPr>
      </w:pPr>
      <w:r w:rsidRPr="00226138">
        <w:rPr>
          <w:sz w:val="24"/>
          <w:szCs w:val="24"/>
        </w:rPr>
        <w:t>_______, 202_.gada ____. ___________</w:t>
      </w:r>
      <w:r w:rsidRPr="00226138">
        <w:rPr>
          <w:sz w:val="24"/>
          <w:szCs w:val="24"/>
        </w:rPr>
        <w:tab/>
      </w:r>
      <w:r w:rsidRPr="00226138">
        <w:rPr>
          <w:sz w:val="24"/>
          <w:szCs w:val="24"/>
        </w:rPr>
        <w:tab/>
      </w:r>
      <w:r w:rsidRPr="00226138">
        <w:rPr>
          <w:sz w:val="24"/>
          <w:szCs w:val="24"/>
        </w:rPr>
        <w:tab/>
      </w:r>
      <w:r w:rsidRPr="00226138">
        <w:rPr>
          <w:sz w:val="24"/>
          <w:szCs w:val="24"/>
        </w:rPr>
        <w:tab/>
      </w:r>
      <w:r w:rsidRPr="00226138">
        <w:rPr>
          <w:sz w:val="24"/>
          <w:szCs w:val="24"/>
        </w:rPr>
        <w:tab/>
      </w:r>
      <w:r w:rsidRPr="00226138">
        <w:rPr>
          <w:sz w:val="24"/>
          <w:szCs w:val="24"/>
        </w:rPr>
        <w:tab/>
      </w:r>
      <w:r w:rsidRPr="00226138">
        <w:rPr>
          <w:sz w:val="24"/>
          <w:szCs w:val="24"/>
        </w:rPr>
        <w:tab/>
        <w:t xml:space="preserve">    </w:t>
      </w:r>
      <w:r w:rsidRPr="00226138">
        <w:rPr>
          <w:sz w:val="24"/>
          <w:szCs w:val="24"/>
        </w:rPr>
        <w:tab/>
      </w:r>
      <w:r w:rsidRPr="00226138">
        <w:rPr>
          <w:sz w:val="24"/>
          <w:szCs w:val="24"/>
        </w:rPr>
        <w:tab/>
      </w:r>
    </w:p>
    <w:p w14:paraId="413BC96E" w14:textId="77777777" w:rsidR="00D22044" w:rsidRPr="00226138" w:rsidRDefault="00D22044" w:rsidP="00D22044">
      <w:pPr>
        <w:jc w:val="both"/>
        <w:rPr>
          <w:sz w:val="24"/>
          <w:szCs w:val="24"/>
        </w:rPr>
      </w:pPr>
      <w:r w:rsidRPr="00226138">
        <w:rPr>
          <w:sz w:val="24"/>
          <w:szCs w:val="24"/>
        </w:rPr>
        <w:tab/>
        <w:t xml:space="preserve">Pasūtītāja – Rīgas </w:t>
      </w:r>
      <w:bookmarkStart w:id="1" w:name="_Hlk155353939"/>
      <w:r w:rsidRPr="00226138">
        <w:rPr>
          <w:sz w:val="24"/>
          <w:szCs w:val="24"/>
        </w:rPr>
        <w:t xml:space="preserve">valstspilsētas pašvaldības </w:t>
      </w:r>
      <w:bookmarkEnd w:id="1"/>
      <w:r w:rsidRPr="00226138">
        <w:rPr>
          <w:bCs/>
          <w:sz w:val="24"/>
          <w:szCs w:val="24"/>
        </w:rPr>
        <w:t xml:space="preserve">aģentūras „Rīgas pieminekļu aģentūra” </w:t>
      </w:r>
      <w:r w:rsidRPr="00226138">
        <w:rPr>
          <w:sz w:val="24"/>
          <w:szCs w:val="24"/>
        </w:rPr>
        <w:t xml:space="preserve">pieņemšanas komisija, kas izveidota ar Rīgas valstspilsētas pašvaldības </w:t>
      </w:r>
      <w:r w:rsidRPr="00226138">
        <w:rPr>
          <w:bCs/>
          <w:sz w:val="24"/>
          <w:szCs w:val="24"/>
        </w:rPr>
        <w:t>aģentūras „Rīgas pieminekļu aģentūra”</w:t>
      </w:r>
      <w:r w:rsidRPr="00226138">
        <w:rPr>
          <w:sz w:val="24"/>
          <w:szCs w:val="24"/>
        </w:rPr>
        <w:t xml:space="preserve"> direktora 202_.gada ___.________ rīkojumu Nr. RPA-___-_____-rs  šādā sastāvā:</w:t>
      </w:r>
    </w:p>
    <w:p w14:paraId="2DAB5136" w14:textId="77777777" w:rsidR="00D22044" w:rsidRPr="00226138" w:rsidRDefault="00D22044" w:rsidP="00D22044">
      <w:pPr>
        <w:jc w:val="both"/>
        <w:rPr>
          <w:sz w:val="24"/>
          <w:szCs w:val="24"/>
        </w:rPr>
      </w:pPr>
      <w:r w:rsidRPr="00226138">
        <w:rPr>
          <w:sz w:val="24"/>
          <w:szCs w:val="24"/>
        </w:rPr>
        <w:t>Komisijas priekšsēdētājs:</w:t>
      </w:r>
    </w:p>
    <w:p w14:paraId="20574CB3" w14:textId="77777777" w:rsidR="00D22044" w:rsidRPr="00226138" w:rsidRDefault="00D22044" w:rsidP="00D22044">
      <w:pPr>
        <w:jc w:val="both"/>
        <w:rPr>
          <w:sz w:val="24"/>
          <w:szCs w:val="24"/>
        </w:rPr>
      </w:pPr>
      <w:r w:rsidRPr="00226138">
        <w:rPr>
          <w:b/>
          <w:sz w:val="24"/>
          <w:szCs w:val="24"/>
        </w:rPr>
        <w:t xml:space="preserve">Vārds Uzvārds </w:t>
      </w:r>
      <w:r w:rsidRPr="00226138">
        <w:rPr>
          <w:sz w:val="24"/>
          <w:szCs w:val="24"/>
        </w:rPr>
        <w:t xml:space="preserve">– Rīgas valstspilsētas pašvaldības </w:t>
      </w:r>
      <w:r w:rsidRPr="00226138">
        <w:rPr>
          <w:bCs/>
          <w:sz w:val="24"/>
          <w:szCs w:val="24"/>
        </w:rPr>
        <w:t>aģentūras „Rīgas pieminekļu aģentūra”</w:t>
      </w:r>
      <w:r w:rsidRPr="00226138">
        <w:rPr>
          <w:sz w:val="24"/>
          <w:szCs w:val="24"/>
        </w:rPr>
        <w:t xml:space="preserve"> _________________;</w:t>
      </w:r>
    </w:p>
    <w:p w14:paraId="50263ED3" w14:textId="77777777" w:rsidR="00D22044" w:rsidRPr="00226138" w:rsidRDefault="00D22044" w:rsidP="00D22044">
      <w:pPr>
        <w:jc w:val="both"/>
        <w:rPr>
          <w:sz w:val="24"/>
          <w:szCs w:val="24"/>
        </w:rPr>
      </w:pPr>
      <w:r w:rsidRPr="00226138">
        <w:rPr>
          <w:sz w:val="24"/>
          <w:szCs w:val="24"/>
        </w:rPr>
        <w:t>Komisijas locekļi:</w:t>
      </w:r>
    </w:p>
    <w:p w14:paraId="66450FA6" w14:textId="77777777" w:rsidR="00D22044" w:rsidRPr="00226138" w:rsidRDefault="00D22044" w:rsidP="00D22044">
      <w:pPr>
        <w:jc w:val="both"/>
        <w:rPr>
          <w:sz w:val="24"/>
          <w:szCs w:val="24"/>
        </w:rPr>
      </w:pPr>
      <w:r w:rsidRPr="00226138">
        <w:rPr>
          <w:b/>
          <w:sz w:val="24"/>
          <w:szCs w:val="24"/>
        </w:rPr>
        <w:t xml:space="preserve">Vārds Uzvārds </w:t>
      </w:r>
      <w:r w:rsidRPr="00226138">
        <w:rPr>
          <w:sz w:val="24"/>
          <w:szCs w:val="24"/>
        </w:rPr>
        <w:t xml:space="preserve">– Rīgas valstspilsētas pašvaldības </w:t>
      </w:r>
      <w:r w:rsidRPr="00226138">
        <w:rPr>
          <w:bCs/>
          <w:sz w:val="24"/>
          <w:szCs w:val="24"/>
        </w:rPr>
        <w:t>aģentūras „Rīgas pieminekļu aģentūra”</w:t>
      </w:r>
      <w:r w:rsidRPr="00226138">
        <w:rPr>
          <w:sz w:val="24"/>
          <w:szCs w:val="24"/>
        </w:rPr>
        <w:t xml:space="preserve"> _________________;</w:t>
      </w:r>
    </w:p>
    <w:p w14:paraId="02763BD5" w14:textId="77777777" w:rsidR="00D22044" w:rsidRPr="00226138" w:rsidRDefault="00D22044" w:rsidP="00D22044">
      <w:pPr>
        <w:jc w:val="both"/>
        <w:rPr>
          <w:sz w:val="24"/>
          <w:szCs w:val="24"/>
        </w:rPr>
      </w:pPr>
      <w:r w:rsidRPr="00226138">
        <w:rPr>
          <w:b/>
          <w:sz w:val="24"/>
          <w:szCs w:val="24"/>
        </w:rPr>
        <w:t xml:space="preserve">Vārds Uzvārds </w:t>
      </w:r>
      <w:r w:rsidRPr="00226138">
        <w:rPr>
          <w:sz w:val="24"/>
          <w:szCs w:val="24"/>
        </w:rPr>
        <w:t xml:space="preserve">– Rīgas valstspilsētas pašvaldības </w:t>
      </w:r>
      <w:r w:rsidRPr="00226138">
        <w:rPr>
          <w:bCs/>
          <w:sz w:val="24"/>
          <w:szCs w:val="24"/>
        </w:rPr>
        <w:t>aģentūras „Rīgas pieminekļu aģentūra”</w:t>
      </w:r>
      <w:r w:rsidRPr="00226138">
        <w:rPr>
          <w:sz w:val="24"/>
          <w:szCs w:val="24"/>
        </w:rPr>
        <w:t xml:space="preserve"> ________________, no vienas puses, un</w:t>
      </w:r>
    </w:p>
    <w:p w14:paraId="0CE21CC5" w14:textId="77777777" w:rsidR="00D22044" w:rsidRPr="00226138" w:rsidRDefault="00D22044" w:rsidP="00D22044">
      <w:pPr>
        <w:shd w:val="clear" w:color="auto" w:fill="FFFFFF"/>
        <w:ind w:firstLine="567"/>
        <w:jc w:val="both"/>
        <w:rPr>
          <w:sz w:val="24"/>
          <w:szCs w:val="24"/>
        </w:rPr>
      </w:pPr>
      <w:r w:rsidRPr="00226138">
        <w:rPr>
          <w:sz w:val="24"/>
          <w:szCs w:val="24"/>
        </w:rPr>
        <w:t xml:space="preserve">piedaloties Izpildītāja – Nosaukums, juridiskā adrese ___________________, LV-_______, reģ. Nr. _________________ , pārstāvim: </w:t>
      </w:r>
      <w:r w:rsidRPr="00226138">
        <w:rPr>
          <w:b/>
          <w:sz w:val="24"/>
          <w:szCs w:val="24"/>
        </w:rPr>
        <w:t xml:space="preserve">Vārds Uzvārds - </w:t>
      </w:r>
      <w:r w:rsidRPr="00226138">
        <w:rPr>
          <w:sz w:val="24"/>
          <w:szCs w:val="24"/>
        </w:rPr>
        <w:t>_________________________, no otras puses, (turpmāk kopā – Puses, bet katrs atsevišķi Puse)</w:t>
      </w:r>
      <w:r w:rsidRPr="00226138">
        <w:rPr>
          <w:sz w:val="24"/>
          <w:szCs w:val="24"/>
          <w:lang w:eastAsia="lv-LV"/>
        </w:rPr>
        <w:t xml:space="preserve"> saskaņā ar 20___. gada _______ ___________ līgumu Nr.____________ "Par__________________________" (Objekts __________________, kadastra Nr. ______________________) (turpmāk – Līgums), </w:t>
      </w:r>
      <w:r w:rsidRPr="00226138">
        <w:rPr>
          <w:sz w:val="24"/>
          <w:szCs w:val="24"/>
        </w:rPr>
        <w:t>paraksta šo aktu, ņemot vērā šādus nosacījumus:</w:t>
      </w:r>
    </w:p>
    <w:p w14:paraId="5976627F" w14:textId="77777777" w:rsidR="00D22044" w:rsidRPr="00226138" w:rsidRDefault="00D22044" w:rsidP="00D22044">
      <w:pPr>
        <w:shd w:val="clear" w:color="auto" w:fill="FFFFFF"/>
        <w:tabs>
          <w:tab w:val="left" w:pos="851"/>
        </w:tabs>
        <w:ind w:firstLine="567"/>
        <w:jc w:val="both"/>
        <w:rPr>
          <w:sz w:val="24"/>
          <w:szCs w:val="24"/>
        </w:rPr>
      </w:pPr>
    </w:p>
    <w:p w14:paraId="2DAD840F" w14:textId="77777777" w:rsidR="00D22044" w:rsidRPr="00226138" w:rsidRDefault="00D22044" w:rsidP="00D22044">
      <w:pPr>
        <w:numPr>
          <w:ilvl w:val="0"/>
          <w:numId w:val="13"/>
        </w:numPr>
        <w:shd w:val="clear" w:color="auto" w:fill="FFFFFF"/>
        <w:tabs>
          <w:tab w:val="left" w:pos="851"/>
          <w:tab w:val="left" w:pos="993"/>
        </w:tabs>
        <w:ind w:left="0" w:firstLine="567"/>
        <w:jc w:val="both"/>
        <w:rPr>
          <w:sz w:val="24"/>
          <w:szCs w:val="24"/>
          <w:lang w:eastAsia="lv-LV"/>
        </w:rPr>
      </w:pPr>
      <w:r w:rsidRPr="00226138">
        <w:rPr>
          <w:sz w:val="24"/>
          <w:szCs w:val="24"/>
          <w:lang w:eastAsia="lv-LV"/>
        </w:rPr>
        <w:t>Puses apliecina, ka Izpildītājs saskaņā ar Līgumu un tā pielikumiem Pasūtītāja interesēs ir izpildījis būvdarbus pilnā apjomā, izņemot atliktos darbus, par kuru izpildes termiņu puses atsevišķi ir vienojušās (ja attiecināms).</w:t>
      </w:r>
    </w:p>
    <w:p w14:paraId="74B00D83" w14:textId="77777777" w:rsidR="00D22044" w:rsidRPr="00226138" w:rsidRDefault="00D22044" w:rsidP="00D22044">
      <w:pPr>
        <w:shd w:val="clear" w:color="auto" w:fill="FFFFFF"/>
        <w:tabs>
          <w:tab w:val="left" w:pos="851"/>
        </w:tabs>
        <w:ind w:firstLine="567"/>
        <w:jc w:val="both"/>
        <w:rPr>
          <w:sz w:val="24"/>
          <w:szCs w:val="24"/>
          <w:lang w:eastAsia="lv-LV"/>
        </w:rPr>
      </w:pPr>
      <w:r w:rsidRPr="00226138">
        <w:rPr>
          <w:sz w:val="24"/>
          <w:szCs w:val="24"/>
          <w:lang w:eastAsia="lv-LV"/>
        </w:rPr>
        <w:t xml:space="preserve">2. Puses konstatē, ka saskaņā ar Līguma ____. punktu par būvdarbu izpildi Pasūtītājs apņēmies samaksāt Izpildītājam ___ EUR (___________) bez PVN. Faktiski pabeigto darbu izmaksas ir _____________ EUR bez PVN. </w:t>
      </w:r>
    </w:p>
    <w:p w14:paraId="2103412B" w14:textId="77777777" w:rsidR="00D22044" w:rsidRPr="00226138" w:rsidRDefault="00D22044" w:rsidP="00D22044">
      <w:pPr>
        <w:shd w:val="clear" w:color="auto" w:fill="FFFFFF"/>
        <w:tabs>
          <w:tab w:val="left" w:pos="426"/>
          <w:tab w:val="left" w:pos="851"/>
        </w:tabs>
        <w:ind w:firstLine="567"/>
        <w:jc w:val="both"/>
        <w:rPr>
          <w:sz w:val="24"/>
          <w:szCs w:val="24"/>
          <w:lang w:eastAsia="lv-LV"/>
        </w:rPr>
      </w:pPr>
      <w:r w:rsidRPr="00226138">
        <w:rPr>
          <w:sz w:val="24"/>
          <w:szCs w:val="24"/>
          <w:lang w:eastAsia="lv-LV"/>
        </w:rPr>
        <w:t>3. Puses apliecina, ka Izpildītājs ir nodevis un Pasūtītājs ir pieņēmis būvdarbos lietoto būvizstrādājumu (materiālu, izstrādājumu un iekārtu) ražotāju (pārdevēju, piegādātāju) izpilddokumentāciju (ekspluatācijas noteikumus, tehniskās specifikācijas, izpildshēmas, rasējumus u. tml.), kā arī visu citu Līgumā paredzēto dokumentāciju</w:t>
      </w:r>
      <w:r w:rsidRPr="00226138">
        <w:rPr>
          <w:sz w:val="24"/>
          <w:szCs w:val="24"/>
        </w:rPr>
        <w:t xml:space="preserve"> (apraksta to, kas attiecināms).</w:t>
      </w:r>
    </w:p>
    <w:p w14:paraId="14E7DBBA" w14:textId="77777777" w:rsidR="00D22044" w:rsidRPr="00226138" w:rsidRDefault="00D22044" w:rsidP="00D22044">
      <w:pPr>
        <w:numPr>
          <w:ilvl w:val="0"/>
          <w:numId w:val="12"/>
        </w:numPr>
        <w:shd w:val="clear" w:color="auto" w:fill="FFFFFF"/>
        <w:tabs>
          <w:tab w:val="left" w:pos="426"/>
          <w:tab w:val="left" w:pos="851"/>
        </w:tabs>
        <w:ind w:left="0" w:firstLine="567"/>
        <w:jc w:val="both"/>
        <w:rPr>
          <w:rFonts w:eastAsia="Calibri"/>
          <w:sz w:val="24"/>
          <w:szCs w:val="24"/>
          <w:lang w:eastAsia="lv-LV"/>
        </w:rPr>
      </w:pPr>
      <w:r w:rsidRPr="00226138">
        <w:rPr>
          <w:rFonts w:eastAsia="Calibri"/>
          <w:sz w:val="24"/>
          <w:szCs w:val="24"/>
          <w:lang w:eastAsia="lv-LV"/>
        </w:rPr>
        <w:t>Izpildītājs vienlaikus ar šo aktu iesniedz Pasūtītājam būvdarbos lietoto būvizstrādājumu (materiālu, izstrādājumu un iekārtu) ražotāju (pārdevēju, piegādātāju) sniegtās garantijas, un Pasūtītājs tās var brīvi izmantot.</w:t>
      </w:r>
      <w:r w:rsidRPr="00226138">
        <w:rPr>
          <w:rFonts w:eastAsia="Calibri"/>
          <w:sz w:val="24"/>
          <w:szCs w:val="24"/>
        </w:rPr>
        <w:t xml:space="preserve"> (apraksta to, kas attiecināms)</w:t>
      </w:r>
    </w:p>
    <w:p w14:paraId="1DE51E87" w14:textId="77777777" w:rsidR="00D22044" w:rsidRPr="00226138" w:rsidRDefault="00D22044" w:rsidP="00D22044">
      <w:pPr>
        <w:numPr>
          <w:ilvl w:val="0"/>
          <w:numId w:val="12"/>
        </w:numPr>
        <w:shd w:val="clear" w:color="auto" w:fill="FFFFFF"/>
        <w:tabs>
          <w:tab w:val="left" w:pos="851"/>
          <w:tab w:val="left" w:pos="993"/>
        </w:tabs>
        <w:ind w:left="0" w:firstLine="567"/>
        <w:jc w:val="both"/>
        <w:rPr>
          <w:sz w:val="24"/>
          <w:szCs w:val="24"/>
          <w:lang w:eastAsia="lv-LV"/>
        </w:rPr>
      </w:pPr>
      <w:r w:rsidRPr="00226138">
        <w:rPr>
          <w:sz w:val="24"/>
          <w:szCs w:val="24"/>
          <w:lang w:eastAsia="lv-LV"/>
        </w:rPr>
        <w:t>Darbu pabeigšanas datums ir 20__. gada _____. ________.</w:t>
      </w:r>
    </w:p>
    <w:p w14:paraId="79D0DE1B" w14:textId="77777777" w:rsidR="00D22044" w:rsidRPr="00226138" w:rsidRDefault="00D22044" w:rsidP="00D22044">
      <w:pPr>
        <w:numPr>
          <w:ilvl w:val="0"/>
          <w:numId w:val="12"/>
        </w:numPr>
        <w:shd w:val="clear" w:color="auto" w:fill="FFFFFF"/>
        <w:tabs>
          <w:tab w:val="left" w:pos="851"/>
          <w:tab w:val="left" w:pos="993"/>
        </w:tabs>
        <w:ind w:left="0" w:firstLine="567"/>
        <w:jc w:val="both"/>
        <w:rPr>
          <w:sz w:val="24"/>
          <w:szCs w:val="24"/>
          <w:lang w:eastAsia="lv-LV"/>
        </w:rPr>
      </w:pPr>
      <w:r w:rsidRPr="00226138">
        <w:rPr>
          <w:sz w:val="24"/>
          <w:szCs w:val="24"/>
          <w:lang w:eastAsia="lv-LV"/>
        </w:rPr>
        <w:t>Saskaņā ar Līguma ___. punktu Pasūtītājs no Izpildītāja izmaksājamās summas veic līgumsoda ieturējumu _________ EUR (___________EUR un ___ centi) (ja attiecināms).</w:t>
      </w:r>
    </w:p>
    <w:p w14:paraId="5CE5B36F" w14:textId="77777777" w:rsidR="00D22044" w:rsidRPr="00226138" w:rsidRDefault="00D22044" w:rsidP="00D22044">
      <w:pPr>
        <w:shd w:val="clear" w:color="auto" w:fill="FFFFFF"/>
        <w:tabs>
          <w:tab w:val="left" w:pos="851"/>
          <w:tab w:val="left" w:pos="993"/>
        </w:tabs>
        <w:ind w:firstLine="567"/>
        <w:jc w:val="both"/>
        <w:rPr>
          <w:sz w:val="24"/>
          <w:szCs w:val="24"/>
        </w:rPr>
      </w:pPr>
      <w:r w:rsidRPr="00226138">
        <w:rPr>
          <w:sz w:val="24"/>
          <w:szCs w:val="24"/>
          <w:lang w:eastAsia="lv-LV"/>
        </w:rPr>
        <w:t>7. Akts sagatavots uz vienas lapas elektroniska dokumenta veidā un parakstīts ar drošu elektronisko parakstu, tam pielikumā pievienots akta 3. un 4. punktā noteikto, ja minētā informācija Būvniecības informācijas sistēmā nav pieejama, un Pasūtītājam iesniegto dokumentu saraksts, kā arī defektu saraksts (apraksta to, kas attiecināms).</w:t>
      </w:r>
    </w:p>
    <w:p w14:paraId="73218C74" w14:textId="77777777" w:rsidR="00D22044" w:rsidRPr="00226138" w:rsidRDefault="00D22044" w:rsidP="00D22044">
      <w:pPr>
        <w:shd w:val="clear" w:color="auto" w:fill="FFFFFF"/>
        <w:tabs>
          <w:tab w:val="left" w:pos="851"/>
          <w:tab w:val="left" w:pos="993"/>
        </w:tabs>
        <w:ind w:firstLine="567"/>
        <w:jc w:val="both"/>
        <w:rPr>
          <w:sz w:val="24"/>
          <w:szCs w:val="24"/>
        </w:rPr>
      </w:pPr>
    </w:p>
    <w:p w14:paraId="691623E4" w14:textId="77777777" w:rsidR="00D22044" w:rsidRPr="00226138" w:rsidRDefault="00D22044" w:rsidP="00D22044">
      <w:pPr>
        <w:shd w:val="clear" w:color="auto" w:fill="FFFFFF"/>
        <w:tabs>
          <w:tab w:val="left" w:pos="851"/>
          <w:tab w:val="left" w:pos="993"/>
        </w:tabs>
        <w:ind w:firstLine="567"/>
        <w:jc w:val="both"/>
        <w:rPr>
          <w:sz w:val="24"/>
          <w:szCs w:val="24"/>
          <w:lang w:eastAsia="lv-LV"/>
        </w:rPr>
      </w:pPr>
    </w:p>
    <w:tbl>
      <w:tblPr>
        <w:tblW w:w="0" w:type="auto"/>
        <w:tblLook w:val="04A0" w:firstRow="1" w:lastRow="0" w:firstColumn="1" w:lastColumn="0" w:noHBand="0" w:noVBand="1"/>
      </w:tblPr>
      <w:tblGrid>
        <w:gridCol w:w="4699"/>
        <w:gridCol w:w="4655"/>
      </w:tblGrid>
      <w:tr w:rsidR="00D22044" w:rsidRPr="00226138" w14:paraId="172B6F87" w14:textId="77777777" w:rsidTr="00A90D36">
        <w:tc>
          <w:tcPr>
            <w:tcW w:w="4699" w:type="dxa"/>
            <w:hideMark/>
          </w:tcPr>
          <w:p w14:paraId="116BD572" w14:textId="77777777" w:rsidR="00D22044" w:rsidRPr="00226138" w:rsidRDefault="00D22044" w:rsidP="00A90D36">
            <w:pPr>
              <w:keepNext/>
              <w:outlineLvl w:val="1"/>
              <w:rPr>
                <w:bCs/>
                <w:iCs/>
                <w:sz w:val="24"/>
                <w:szCs w:val="24"/>
              </w:rPr>
            </w:pPr>
            <w:r w:rsidRPr="00226138">
              <w:rPr>
                <w:b/>
                <w:bCs/>
                <w:iCs/>
                <w:sz w:val="24"/>
                <w:szCs w:val="24"/>
              </w:rPr>
              <w:lastRenderedPageBreak/>
              <w:t>DARBU NODEVA:</w:t>
            </w:r>
            <w:r w:rsidRPr="00226138">
              <w:rPr>
                <w:b/>
                <w:bCs/>
                <w:iCs/>
                <w:sz w:val="24"/>
                <w:szCs w:val="24"/>
              </w:rPr>
              <w:tab/>
            </w:r>
          </w:p>
        </w:tc>
        <w:tc>
          <w:tcPr>
            <w:tcW w:w="4655" w:type="dxa"/>
            <w:hideMark/>
          </w:tcPr>
          <w:p w14:paraId="70E8344D" w14:textId="77777777" w:rsidR="00D22044" w:rsidRPr="00226138" w:rsidRDefault="00D22044" w:rsidP="00A90D36">
            <w:pPr>
              <w:keepNext/>
              <w:outlineLvl w:val="1"/>
              <w:rPr>
                <w:iCs/>
                <w:sz w:val="24"/>
                <w:szCs w:val="24"/>
              </w:rPr>
            </w:pPr>
            <w:r w:rsidRPr="00226138">
              <w:rPr>
                <w:b/>
                <w:bCs/>
                <w:iCs/>
                <w:sz w:val="24"/>
                <w:szCs w:val="24"/>
              </w:rPr>
              <w:t>DARBU PIEŅĒMA:</w:t>
            </w:r>
          </w:p>
        </w:tc>
      </w:tr>
      <w:tr w:rsidR="00D22044" w:rsidRPr="00226138" w14:paraId="4CD49805" w14:textId="77777777" w:rsidTr="00A90D36">
        <w:tc>
          <w:tcPr>
            <w:tcW w:w="4699" w:type="dxa"/>
            <w:hideMark/>
          </w:tcPr>
          <w:p w14:paraId="786243C3" w14:textId="77777777" w:rsidR="00D22044" w:rsidRPr="00226138" w:rsidRDefault="00D22044" w:rsidP="00A90D36">
            <w:pPr>
              <w:keepNext/>
              <w:outlineLvl w:val="1"/>
              <w:rPr>
                <w:bCs/>
                <w:iCs/>
                <w:sz w:val="24"/>
                <w:szCs w:val="24"/>
              </w:rPr>
            </w:pPr>
            <w:r w:rsidRPr="00226138">
              <w:rPr>
                <w:bCs/>
                <w:iCs/>
                <w:sz w:val="24"/>
                <w:szCs w:val="24"/>
              </w:rPr>
              <w:t xml:space="preserve">Izpildītāja pārstāvis: </w:t>
            </w:r>
          </w:p>
        </w:tc>
        <w:tc>
          <w:tcPr>
            <w:tcW w:w="4655" w:type="dxa"/>
            <w:hideMark/>
          </w:tcPr>
          <w:p w14:paraId="6CCE991B" w14:textId="77777777" w:rsidR="00D22044" w:rsidRPr="00226138" w:rsidRDefault="00D22044" w:rsidP="00A90D36">
            <w:pPr>
              <w:keepNext/>
              <w:outlineLvl w:val="1"/>
              <w:rPr>
                <w:bCs/>
                <w:iCs/>
                <w:sz w:val="24"/>
                <w:szCs w:val="24"/>
              </w:rPr>
            </w:pPr>
            <w:r w:rsidRPr="00226138">
              <w:rPr>
                <w:iCs/>
                <w:sz w:val="24"/>
                <w:szCs w:val="24"/>
              </w:rPr>
              <w:t>Darbu pieņemšanas komisija:</w:t>
            </w:r>
          </w:p>
        </w:tc>
      </w:tr>
      <w:tr w:rsidR="00D22044" w:rsidRPr="00226138" w14:paraId="30188A38" w14:textId="77777777" w:rsidTr="00A90D36">
        <w:trPr>
          <w:trHeight w:val="533"/>
        </w:trPr>
        <w:tc>
          <w:tcPr>
            <w:tcW w:w="4699" w:type="dxa"/>
            <w:vAlign w:val="bottom"/>
            <w:hideMark/>
          </w:tcPr>
          <w:p w14:paraId="12D8D15C" w14:textId="77777777" w:rsidR="00D22044" w:rsidRPr="00226138" w:rsidRDefault="00D22044" w:rsidP="00A90D36">
            <w:pPr>
              <w:keepNext/>
              <w:outlineLvl w:val="1"/>
              <w:rPr>
                <w:bCs/>
                <w:iCs/>
                <w:sz w:val="24"/>
                <w:szCs w:val="24"/>
              </w:rPr>
            </w:pPr>
            <w:r w:rsidRPr="00226138">
              <w:rPr>
                <w:bCs/>
                <w:iCs/>
                <w:sz w:val="24"/>
                <w:szCs w:val="24"/>
              </w:rPr>
              <w:t>___________________ Vārds Uzvārds</w:t>
            </w:r>
          </w:p>
        </w:tc>
        <w:tc>
          <w:tcPr>
            <w:tcW w:w="4655" w:type="dxa"/>
            <w:vAlign w:val="bottom"/>
            <w:hideMark/>
          </w:tcPr>
          <w:p w14:paraId="22E46C39" w14:textId="77777777" w:rsidR="00D22044" w:rsidRPr="00226138" w:rsidRDefault="00D22044" w:rsidP="00A90D36">
            <w:pPr>
              <w:keepNext/>
              <w:outlineLvl w:val="1"/>
              <w:rPr>
                <w:bCs/>
                <w:iCs/>
                <w:sz w:val="24"/>
                <w:szCs w:val="24"/>
              </w:rPr>
            </w:pPr>
            <w:r w:rsidRPr="00226138">
              <w:rPr>
                <w:bCs/>
                <w:iCs/>
                <w:sz w:val="24"/>
                <w:szCs w:val="24"/>
              </w:rPr>
              <w:t>___________________ Vārds Uzvārds</w:t>
            </w:r>
          </w:p>
        </w:tc>
      </w:tr>
      <w:tr w:rsidR="00D22044" w:rsidRPr="00226138" w14:paraId="0D4D0130" w14:textId="77777777" w:rsidTr="00A90D36">
        <w:trPr>
          <w:trHeight w:val="569"/>
        </w:trPr>
        <w:tc>
          <w:tcPr>
            <w:tcW w:w="4699" w:type="dxa"/>
            <w:vAlign w:val="bottom"/>
          </w:tcPr>
          <w:p w14:paraId="387B5312" w14:textId="77777777" w:rsidR="00D22044" w:rsidRPr="00226138" w:rsidRDefault="00D22044" w:rsidP="00A90D36">
            <w:pPr>
              <w:keepNext/>
              <w:outlineLvl w:val="1"/>
              <w:rPr>
                <w:b/>
                <w:bCs/>
                <w:iCs/>
                <w:sz w:val="24"/>
                <w:szCs w:val="24"/>
              </w:rPr>
            </w:pPr>
          </w:p>
        </w:tc>
        <w:tc>
          <w:tcPr>
            <w:tcW w:w="4655" w:type="dxa"/>
          </w:tcPr>
          <w:p w14:paraId="6E2EB360" w14:textId="77777777" w:rsidR="00D22044" w:rsidRPr="00226138" w:rsidRDefault="00D22044" w:rsidP="00A90D36">
            <w:pPr>
              <w:rPr>
                <w:bCs/>
                <w:sz w:val="24"/>
                <w:szCs w:val="24"/>
              </w:rPr>
            </w:pPr>
          </w:p>
          <w:p w14:paraId="10A461EA" w14:textId="77777777" w:rsidR="00D22044" w:rsidRPr="00226138" w:rsidRDefault="00D22044" w:rsidP="00A90D36">
            <w:pPr>
              <w:rPr>
                <w:sz w:val="24"/>
                <w:szCs w:val="24"/>
              </w:rPr>
            </w:pPr>
            <w:r w:rsidRPr="00226138">
              <w:rPr>
                <w:bCs/>
                <w:sz w:val="24"/>
                <w:szCs w:val="24"/>
              </w:rPr>
              <w:t>___________________ Vārds Uzvārds</w:t>
            </w:r>
          </w:p>
        </w:tc>
      </w:tr>
      <w:tr w:rsidR="00D22044" w:rsidRPr="00226138" w14:paraId="26171CBA" w14:textId="77777777" w:rsidTr="00A90D36">
        <w:trPr>
          <w:trHeight w:val="563"/>
        </w:trPr>
        <w:tc>
          <w:tcPr>
            <w:tcW w:w="4699" w:type="dxa"/>
            <w:vAlign w:val="bottom"/>
          </w:tcPr>
          <w:p w14:paraId="5E33443C" w14:textId="77777777" w:rsidR="00D22044" w:rsidRPr="00226138" w:rsidRDefault="00D22044" w:rsidP="00A90D36">
            <w:pPr>
              <w:keepNext/>
              <w:outlineLvl w:val="1"/>
              <w:rPr>
                <w:b/>
                <w:iCs/>
                <w:sz w:val="24"/>
                <w:szCs w:val="24"/>
              </w:rPr>
            </w:pPr>
            <w:r w:rsidRPr="00226138">
              <w:rPr>
                <w:b/>
                <w:iCs/>
                <w:sz w:val="24"/>
                <w:szCs w:val="24"/>
              </w:rPr>
              <w:t>Būvuzraugs:</w:t>
            </w:r>
          </w:p>
          <w:p w14:paraId="6FCD9BAB" w14:textId="77777777" w:rsidR="00D22044" w:rsidRPr="00226138" w:rsidRDefault="00D22044" w:rsidP="00A90D36">
            <w:pPr>
              <w:keepNext/>
              <w:outlineLvl w:val="1"/>
              <w:rPr>
                <w:bCs/>
                <w:iCs/>
                <w:sz w:val="24"/>
                <w:szCs w:val="24"/>
              </w:rPr>
            </w:pPr>
          </w:p>
          <w:p w14:paraId="3DD9E236" w14:textId="77777777" w:rsidR="00D22044" w:rsidRPr="00226138" w:rsidRDefault="00D22044" w:rsidP="00A90D36">
            <w:pPr>
              <w:keepNext/>
              <w:outlineLvl w:val="1"/>
              <w:rPr>
                <w:bCs/>
                <w:iCs/>
                <w:sz w:val="24"/>
                <w:szCs w:val="24"/>
              </w:rPr>
            </w:pPr>
          </w:p>
          <w:p w14:paraId="6AC80B74" w14:textId="77777777" w:rsidR="00D22044" w:rsidRPr="00226138" w:rsidRDefault="00D22044" w:rsidP="00A90D36">
            <w:pPr>
              <w:keepNext/>
              <w:outlineLvl w:val="1"/>
              <w:rPr>
                <w:bCs/>
                <w:iCs/>
                <w:sz w:val="24"/>
                <w:szCs w:val="24"/>
              </w:rPr>
            </w:pPr>
            <w:r w:rsidRPr="00226138">
              <w:rPr>
                <w:bCs/>
                <w:iCs/>
                <w:sz w:val="24"/>
                <w:szCs w:val="24"/>
              </w:rPr>
              <w:t xml:space="preserve">____________________Vārds Uzvārds </w:t>
            </w:r>
          </w:p>
          <w:p w14:paraId="176C592E" w14:textId="77777777" w:rsidR="00D22044" w:rsidRPr="00226138" w:rsidRDefault="00D22044" w:rsidP="00A90D36">
            <w:pPr>
              <w:keepNext/>
              <w:outlineLvl w:val="1"/>
              <w:rPr>
                <w:bCs/>
                <w:iCs/>
                <w:sz w:val="24"/>
                <w:szCs w:val="24"/>
              </w:rPr>
            </w:pPr>
          </w:p>
          <w:p w14:paraId="32A5ECE3" w14:textId="77777777" w:rsidR="00D22044" w:rsidRPr="00226138" w:rsidRDefault="00D22044" w:rsidP="00A90D36">
            <w:pPr>
              <w:keepNext/>
              <w:outlineLvl w:val="1"/>
              <w:rPr>
                <w:bCs/>
                <w:iCs/>
                <w:sz w:val="24"/>
                <w:szCs w:val="24"/>
              </w:rPr>
            </w:pPr>
            <w:r w:rsidRPr="00226138">
              <w:rPr>
                <w:bCs/>
                <w:iCs/>
                <w:sz w:val="24"/>
                <w:szCs w:val="24"/>
              </w:rPr>
              <w:t>Sertifikāta Nr. ______________</w:t>
            </w:r>
          </w:p>
        </w:tc>
        <w:tc>
          <w:tcPr>
            <w:tcW w:w="4655" w:type="dxa"/>
          </w:tcPr>
          <w:p w14:paraId="227D9CA1" w14:textId="77777777" w:rsidR="00D22044" w:rsidRPr="00226138" w:rsidRDefault="00D22044" w:rsidP="00A90D36">
            <w:pPr>
              <w:rPr>
                <w:bCs/>
                <w:sz w:val="24"/>
                <w:szCs w:val="24"/>
              </w:rPr>
            </w:pPr>
          </w:p>
          <w:p w14:paraId="47EE9000" w14:textId="77777777" w:rsidR="00D22044" w:rsidRPr="00226138" w:rsidRDefault="00D22044" w:rsidP="00A90D36">
            <w:pPr>
              <w:rPr>
                <w:sz w:val="24"/>
                <w:szCs w:val="24"/>
              </w:rPr>
            </w:pPr>
            <w:r w:rsidRPr="00226138">
              <w:rPr>
                <w:bCs/>
                <w:sz w:val="24"/>
                <w:szCs w:val="24"/>
              </w:rPr>
              <w:t>___________________ Vārds Uzvārds</w:t>
            </w:r>
          </w:p>
        </w:tc>
      </w:tr>
    </w:tbl>
    <w:p w14:paraId="5FB5E568" w14:textId="77777777" w:rsidR="00D22044" w:rsidRPr="00226138" w:rsidRDefault="00D22044" w:rsidP="00D22044">
      <w:pPr>
        <w:jc w:val="right"/>
        <w:rPr>
          <w:sz w:val="24"/>
          <w:szCs w:val="24"/>
        </w:rPr>
      </w:pPr>
    </w:p>
    <w:p w14:paraId="602EBED1" w14:textId="77777777" w:rsidR="00D22044" w:rsidRPr="00226138" w:rsidRDefault="00D22044" w:rsidP="00D22044">
      <w:pPr>
        <w:rPr>
          <w:sz w:val="24"/>
          <w:szCs w:val="24"/>
        </w:rPr>
      </w:pPr>
      <w:r w:rsidRPr="00226138">
        <w:rPr>
          <w:sz w:val="24"/>
          <w:szCs w:val="24"/>
        </w:rPr>
        <w:br w:type="page"/>
      </w:r>
    </w:p>
    <w:p w14:paraId="7C5B3150" w14:textId="77777777" w:rsidR="00D22044" w:rsidRPr="00226138" w:rsidRDefault="00D22044" w:rsidP="00D22044">
      <w:pPr>
        <w:jc w:val="right"/>
        <w:rPr>
          <w:sz w:val="24"/>
          <w:szCs w:val="24"/>
        </w:rPr>
      </w:pPr>
      <w:r w:rsidRPr="00226138">
        <w:rPr>
          <w:sz w:val="24"/>
          <w:szCs w:val="24"/>
        </w:rPr>
        <w:lastRenderedPageBreak/>
        <w:t>Pielikums Nr.7</w:t>
      </w:r>
    </w:p>
    <w:p w14:paraId="517FBEA6" w14:textId="77777777" w:rsidR="00D22044" w:rsidRPr="00226138" w:rsidRDefault="00D22044" w:rsidP="00D22044">
      <w:pPr>
        <w:jc w:val="right"/>
      </w:pPr>
    </w:p>
    <w:p w14:paraId="2CC1D86C" w14:textId="77777777" w:rsidR="00D22044" w:rsidRPr="00226138" w:rsidRDefault="00D22044" w:rsidP="00D22044">
      <w:pPr>
        <w:rPr>
          <w:sz w:val="24"/>
          <w:szCs w:val="24"/>
        </w:rPr>
      </w:pPr>
    </w:p>
    <w:p w14:paraId="23987337" w14:textId="77777777" w:rsidR="00D22044" w:rsidRPr="00226138" w:rsidRDefault="00D22044" w:rsidP="00D22044">
      <w:pPr>
        <w:tabs>
          <w:tab w:val="left" w:pos="3076"/>
        </w:tabs>
        <w:ind w:left="360"/>
        <w:jc w:val="center"/>
        <w:rPr>
          <w:b/>
          <w:sz w:val="24"/>
          <w:szCs w:val="24"/>
        </w:rPr>
      </w:pPr>
      <w:r w:rsidRPr="00226138">
        <w:rPr>
          <w:b/>
          <w:sz w:val="24"/>
          <w:szCs w:val="24"/>
        </w:rPr>
        <w:t>Defektu akts</w:t>
      </w:r>
    </w:p>
    <w:p w14:paraId="2A88BF80" w14:textId="77777777" w:rsidR="00D22044" w:rsidRPr="00226138" w:rsidRDefault="00D22044" w:rsidP="00D22044">
      <w:pPr>
        <w:ind w:left="720"/>
        <w:rPr>
          <w:sz w:val="24"/>
          <w:szCs w:val="24"/>
        </w:rPr>
      </w:pPr>
    </w:p>
    <w:p w14:paraId="5B276605" w14:textId="77777777" w:rsidR="00D22044" w:rsidRPr="00226138" w:rsidRDefault="00D22044" w:rsidP="00D22044">
      <w:pPr>
        <w:rPr>
          <w:sz w:val="24"/>
          <w:szCs w:val="24"/>
        </w:rPr>
      </w:pPr>
      <w:r w:rsidRPr="00226138">
        <w:rPr>
          <w:sz w:val="24"/>
          <w:szCs w:val="24"/>
          <w:u w:val="single"/>
        </w:rPr>
        <w:t>Objekta adrese</w:t>
      </w:r>
      <w:r w:rsidRPr="00226138">
        <w:rPr>
          <w:sz w:val="24"/>
          <w:szCs w:val="24"/>
        </w:rPr>
        <w:t>: ______________________________</w:t>
      </w:r>
    </w:p>
    <w:p w14:paraId="1181A376" w14:textId="77777777" w:rsidR="00D22044" w:rsidRPr="00226138" w:rsidRDefault="00D22044" w:rsidP="00D22044">
      <w:pPr>
        <w:spacing w:line="0" w:lineRule="atLeast"/>
        <w:jc w:val="both"/>
        <w:rPr>
          <w:sz w:val="24"/>
          <w:szCs w:val="24"/>
        </w:rPr>
      </w:pPr>
      <w:r w:rsidRPr="00226138">
        <w:rPr>
          <w:sz w:val="24"/>
          <w:szCs w:val="24"/>
          <w:u w:val="single"/>
        </w:rPr>
        <w:t>Darbu pieņemšanas komisija</w:t>
      </w:r>
      <w:r w:rsidRPr="00226138">
        <w:rPr>
          <w:sz w:val="24"/>
          <w:szCs w:val="24"/>
        </w:rPr>
        <w:t xml:space="preserve">, kas apstiprināta ar Rīgas valstspilsētas pašvaldības </w:t>
      </w:r>
      <w:r w:rsidRPr="00226138">
        <w:rPr>
          <w:bCs/>
          <w:sz w:val="24"/>
          <w:szCs w:val="24"/>
        </w:rPr>
        <w:t>aģentūras „Rīgas pieminekļu aģentūra”</w:t>
      </w:r>
      <w:r w:rsidRPr="00226138">
        <w:rPr>
          <w:sz w:val="24"/>
          <w:szCs w:val="24"/>
        </w:rPr>
        <w:t xml:space="preserve"> direktora 202_. gada ___. _______ rīkojumu Nr. RPA-___-______-rs  šādā sastāvā:</w:t>
      </w:r>
    </w:p>
    <w:p w14:paraId="3568B0F2" w14:textId="77777777" w:rsidR="00D22044" w:rsidRPr="00226138" w:rsidRDefault="00D22044" w:rsidP="00D22044">
      <w:pPr>
        <w:ind w:left="284"/>
        <w:jc w:val="both"/>
        <w:rPr>
          <w:sz w:val="24"/>
          <w:szCs w:val="24"/>
        </w:rPr>
      </w:pPr>
      <w:r w:rsidRPr="00226138">
        <w:rPr>
          <w:sz w:val="24"/>
          <w:szCs w:val="24"/>
        </w:rPr>
        <w:t>Komisijas priekšsēdētājs:</w:t>
      </w:r>
    </w:p>
    <w:p w14:paraId="0C590DE8" w14:textId="77777777" w:rsidR="00D22044" w:rsidRPr="00226138" w:rsidRDefault="00D22044" w:rsidP="00D22044">
      <w:pPr>
        <w:ind w:left="284"/>
        <w:jc w:val="both"/>
        <w:rPr>
          <w:sz w:val="24"/>
          <w:szCs w:val="24"/>
        </w:rPr>
      </w:pPr>
      <w:r w:rsidRPr="00226138">
        <w:rPr>
          <w:b/>
          <w:sz w:val="24"/>
          <w:szCs w:val="24"/>
        </w:rPr>
        <w:t xml:space="preserve">Vārds Uzvārds </w:t>
      </w:r>
      <w:r w:rsidRPr="00226138">
        <w:rPr>
          <w:sz w:val="24"/>
          <w:szCs w:val="24"/>
        </w:rPr>
        <w:t xml:space="preserve">– Rīgas </w:t>
      </w:r>
      <w:bookmarkStart w:id="2" w:name="_Hlk155354193"/>
      <w:r w:rsidRPr="00226138">
        <w:rPr>
          <w:sz w:val="24"/>
          <w:szCs w:val="24"/>
        </w:rPr>
        <w:t xml:space="preserve">valstspilsētas pašvaldības </w:t>
      </w:r>
      <w:bookmarkEnd w:id="2"/>
      <w:r w:rsidRPr="00226138">
        <w:rPr>
          <w:bCs/>
          <w:sz w:val="24"/>
          <w:szCs w:val="24"/>
        </w:rPr>
        <w:t>aģentūras „Rīgas pieminekļu aģentūra”</w:t>
      </w:r>
      <w:r w:rsidRPr="00226138">
        <w:rPr>
          <w:sz w:val="24"/>
          <w:szCs w:val="24"/>
        </w:rPr>
        <w:t xml:space="preserve"> _________________;</w:t>
      </w:r>
    </w:p>
    <w:p w14:paraId="4F773687" w14:textId="77777777" w:rsidR="00D22044" w:rsidRPr="00226138" w:rsidRDefault="00D22044" w:rsidP="00D22044">
      <w:pPr>
        <w:ind w:left="284"/>
        <w:jc w:val="both"/>
        <w:rPr>
          <w:sz w:val="24"/>
          <w:szCs w:val="24"/>
        </w:rPr>
      </w:pPr>
      <w:r w:rsidRPr="00226138">
        <w:rPr>
          <w:sz w:val="24"/>
          <w:szCs w:val="24"/>
        </w:rPr>
        <w:t>Komisijas locekļi:</w:t>
      </w:r>
    </w:p>
    <w:p w14:paraId="2B73AA31" w14:textId="77777777" w:rsidR="00D22044" w:rsidRPr="00226138" w:rsidRDefault="00D22044" w:rsidP="00D22044">
      <w:pPr>
        <w:ind w:left="284"/>
        <w:jc w:val="both"/>
        <w:rPr>
          <w:sz w:val="24"/>
          <w:szCs w:val="24"/>
        </w:rPr>
      </w:pPr>
      <w:r w:rsidRPr="00226138">
        <w:rPr>
          <w:b/>
          <w:sz w:val="24"/>
          <w:szCs w:val="24"/>
        </w:rPr>
        <w:t xml:space="preserve">Vārds Uzvārds </w:t>
      </w:r>
      <w:r w:rsidRPr="00226138">
        <w:rPr>
          <w:sz w:val="24"/>
          <w:szCs w:val="24"/>
        </w:rPr>
        <w:t xml:space="preserve">– Rīgas valstspilsētas pašvaldības </w:t>
      </w:r>
      <w:r w:rsidRPr="00226138">
        <w:rPr>
          <w:bCs/>
          <w:sz w:val="24"/>
          <w:szCs w:val="24"/>
        </w:rPr>
        <w:t>aģentūras „Rīgas pieminekļu aģentūra”</w:t>
      </w:r>
      <w:r w:rsidRPr="00226138">
        <w:rPr>
          <w:sz w:val="24"/>
          <w:szCs w:val="24"/>
        </w:rPr>
        <w:t xml:space="preserve"> _________________;</w:t>
      </w:r>
    </w:p>
    <w:p w14:paraId="0F54E8C7" w14:textId="77777777" w:rsidR="00D22044" w:rsidRPr="00226138" w:rsidRDefault="00D22044" w:rsidP="00D22044">
      <w:pPr>
        <w:spacing w:line="0" w:lineRule="atLeast"/>
        <w:ind w:left="284"/>
        <w:rPr>
          <w:sz w:val="24"/>
          <w:szCs w:val="24"/>
        </w:rPr>
      </w:pPr>
    </w:p>
    <w:p w14:paraId="4772DF01" w14:textId="77777777" w:rsidR="00D22044" w:rsidRPr="00226138" w:rsidRDefault="00D22044" w:rsidP="00D22044">
      <w:pPr>
        <w:ind w:left="284"/>
        <w:jc w:val="both"/>
        <w:rPr>
          <w:sz w:val="24"/>
          <w:szCs w:val="24"/>
        </w:rPr>
      </w:pPr>
      <w:r w:rsidRPr="00226138">
        <w:rPr>
          <w:b/>
          <w:sz w:val="24"/>
          <w:szCs w:val="24"/>
        </w:rPr>
        <w:t xml:space="preserve">Vārds Uzvārds </w:t>
      </w:r>
      <w:r w:rsidRPr="00226138">
        <w:rPr>
          <w:sz w:val="24"/>
          <w:szCs w:val="24"/>
        </w:rPr>
        <w:t xml:space="preserve">– Rīgas valstspilsētas pašvaldības </w:t>
      </w:r>
      <w:r w:rsidRPr="00226138">
        <w:rPr>
          <w:bCs/>
          <w:sz w:val="24"/>
          <w:szCs w:val="24"/>
        </w:rPr>
        <w:t>aģentūras „Rīgas pieminekļu aģentūra”</w:t>
      </w:r>
      <w:r w:rsidRPr="00226138">
        <w:rPr>
          <w:sz w:val="24"/>
          <w:szCs w:val="24"/>
        </w:rPr>
        <w:t xml:space="preserve"> _________________.</w:t>
      </w:r>
    </w:p>
    <w:p w14:paraId="1CE1F27F" w14:textId="77777777" w:rsidR="00D22044" w:rsidRPr="00226138" w:rsidRDefault="00D22044" w:rsidP="00D22044">
      <w:pPr>
        <w:spacing w:line="0" w:lineRule="atLeast"/>
        <w:rPr>
          <w:sz w:val="24"/>
          <w:szCs w:val="24"/>
        </w:rPr>
      </w:pPr>
      <w:r w:rsidRPr="00226138">
        <w:rPr>
          <w:sz w:val="24"/>
          <w:szCs w:val="24"/>
          <w:u w:val="single"/>
        </w:rPr>
        <w:t>Izpildītāja pārstāvis</w:t>
      </w:r>
      <w:r w:rsidRPr="00226138">
        <w:rPr>
          <w:sz w:val="24"/>
          <w:szCs w:val="24"/>
        </w:rPr>
        <w:t xml:space="preserve">: </w:t>
      </w:r>
      <w:r w:rsidRPr="00226138">
        <w:rPr>
          <w:b/>
          <w:sz w:val="24"/>
          <w:szCs w:val="24"/>
        </w:rPr>
        <w:t xml:space="preserve">Vārds Uzvārds - </w:t>
      </w:r>
      <w:r w:rsidRPr="00226138">
        <w:rPr>
          <w:sz w:val="24"/>
          <w:szCs w:val="24"/>
        </w:rPr>
        <w:t>_________________________________________</w:t>
      </w:r>
    </w:p>
    <w:p w14:paraId="2320B067" w14:textId="77777777" w:rsidR="00D22044" w:rsidRPr="00226138" w:rsidRDefault="00D22044" w:rsidP="00D22044">
      <w:pPr>
        <w:spacing w:line="0" w:lineRule="atLeast"/>
        <w:rPr>
          <w:sz w:val="24"/>
          <w:szCs w:val="24"/>
        </w:rPr>
      </w:pPr>
    </w:p>
    <w:p w14:paraId="381C3716" w14:textId="77777777" w:rsidR="00D22044" w:rsidRPr="00226138" w:rsidRDefault="00D22044" w:rsidP="00D22044">
      <w:pPr>
        <w:spacing w:line="0" w:lineRule="atLeast"/>
        <w:ind w:firstLine="567"/>
        <w:rPr>
          <w:sz w:val="24"/>
          <w:szCs w:val="24"/>
        </w:rPr>
      </w:pPr>
    </w:p>
    <w:p w14:paraId="2D7A0E66" w14:textId="77777777" w:rsidR="00D22044" w:rsidRPr="00226138" w:rsidRDefault="00D22044" w:rsidP="00D22044">
      <w:pPr>
        <w:spacing w:line="0" w:lineRule="atLeast"/>
        <w:ind w:firstLine="567"/>
        <w:jc w:val="both"/>
        <w:rPr>
          <w:sz w:val="24"/>
          <w:szCs w:val="24"/>
        </w:rPr>
      </w:pPr>
      <w:r w:rsidRPr="00226138">
        <w:rPr>
          <w:sz w:val="24"/>
          <w:szCs w:val="24"/>
        </w:rPr>
        <w:t>Sastāda objektā konstatēto defektu aktu un nosaka, ka aktā minētie defekti ir jānovērš līdz 202_.gada ___._________:</w:t>
      </w:r>
    </w:p>
    <w:p w14:paraId="3E873CDE" w14:textId="77777777" w:rsidR="00D22044" w:rsidRPr="00226138" w:rsidRDefault="00D22044" w:rsidP="00D22044">
      <w:pPr>
        <w:ind w:left="720"/>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095"/>
        <w:gridCol w:w="4702"/>
        <w:gridCol w:w="2094"/>
      </w:tblGrid>
      <w:tr w:rsidR="00D22044" w:rsidRPr="00226138" w14:paraId="5C25A70D" w14:textId="77777777" w:rsidTr="00A90D36">
        <w:trPr>
          <w:trHeight w:val="449"/>
        </w:trPr>
        <w:tc>
          <w:tcPr>
            <w:tcW w:w="709" w:type="dxa"/>
            <w:tcBorders>
              <w:top w:val="single" w:sz="4" w:space="0" w:color="auto"/>
              <w:left w:val="single" w:sz="4" w:space="0" w:color="auto"/>
              <w:bottom w:val="single" w:sz="4" w:space="0" w:color="auto"/>
              <w:right w:val="single" w:sz="4" w:space="0" w:color="auto"/>
            </w:tcBorders>
            <w:hideMark/>
          </w:tcPr>
          <w:p w14:paraId="6536D402" w14:textId="77777777" w:rsidR="00D22044" w:rsidRPr="00226138" w:rsidRDefault="00D22044" w:rsidP="00A90D36">
            <w:pPr>
              <w:jc w:val="center"/>
              <w:rPr>
                <w:sz w:val="24"/>
                <w:szCs w:val="24"/>
              </w:rPr>
            </w:pPr>
            <w:r w:rsidRPr="00226138">
              <w:rPr>
                <w:sz w:val="24"/>
                <w:szCs w:val="24"/>
              </w:rPr>
              <w:t>Nr.p.k.</w:t>
            </w:r>
          </w:p>
        </w:tc>
        <w:tc>
          <w:tcPr>
            <w:tcW w:w="2127" w:type="dxa"/>
            <w:tcBorders>
              <w:top w:val="single" w:sz="4" w:space="0" w:color="auto"/>
              <w:left w:val="single" w:sz="4" w:space="0" w:color="auto"/>
              <w:bottom w:val="single" w:sz="4" w:space="0" w:color="auto"/>
              <w:right w:val="single" w:sz="4" w:space="0" w:color="auto"/>
            </w:tcBorders>
            <w:hideMark/>
          </w:tcPr>
          <w:p w14:paraId="037035E2" w14:textId="77777777" w:rsidR="00D22044" w:rsidRPr="00226138" w:rsidRDefault="00D22044" w:rsidP="00A90D36">
            <w:pPr>
              <w:jc w:val="center"/>
              <w:rPr>
                <w:sz w:val="24"/>
                <w:szCs w:val="24"/>
              </w:rPr>
            </w:pPr>
            <w:r w:rsidRPr="00226138">
              <w:rPr>
                <w:sz w:val="24"/>
                <w:szCs w:val="24"/>
              </w:rPr>
              <w:t>Objekta atrašanās vieta</w:t>
            </w:r>
          </w:p>
        </w:tc>
        <w:tc>
          <w:tcPr>
            <w:tcW w:w="4819" w:type="dxa"/>
            <w:tcBorders>
              <w:top w:val="single" w:sz="4" w:space="0" w:color="auto"/>
              <w:left w:val="single" w:sz="4" w:space="0" w:color="auto"/>
              <w:bottom w:val="single" w:sz="4" w:space="0" w:color="auto"/>
              <w:right w:val="single" w:sz="4" w:space="0" w:color="auto"/>
            </w:tcBorders>
            <w:hideMark/>
          </w:tcPr>
          <w:p w14:paraId="02CFDAD3" w14:textId="77777777" w:rsidR="00D22044" w:rsidRPr="00226138" w:rsidRDefault="00D22044" w:rsidP="00A90D36">
            <w:pPr>
              <w:jc w:val="center"/>
              <w:rPr>
                <w:sz w:val="24"/>
                <w:szCs w:val="24"/>
              </w:rPr>
            </w:pPr>
            <w:r w:rsidRPr="00226138">
              <w:rPr>
                <w:sz w:val="24"/>
                <w:szCs w:val="24"/>
              </w:rPr>
              <w:t>Defekta apraksts</w:t>
            </w:r>
          </w:p>
        </w:tc>
        <w:tc>
          <w:tcPr>
            <w:tcW w:w="2126" w:type="dxa"/>
            <w:tcBorders>
              <w:top w:val="single" w:sz="4" w:space="0" w:color="auto"/>
              <w:left w:val="single" w:sz="4" w:space="0" w:color="auto"/>
              <w:bottom w:val="single" w:sz="4" w:space="0" w:color="auto"/>
              <w:right w:val="single" w:sz="4" w:space="0" w:color="auto"/>
            </w:tcBorders>
            <w:hideMark/>
          </w:tcPr>
          <w:p w14:paraId="7B0A7B35" w14:textId="77777777" w:rsidR="00D22044" w:rsidRPr="00226138" w:rsidRDefault="00D22044" w:rsidP="00A90D36">
            <w:pPr>
              <w:jc w:val="center"/>
              <w:rPr>
                <w:sz w:val="24"/>
                <w:szCs w:val="24"/>
              </w:rPr>
            </w:pPr>
            <w:r w:rsidRPr="00226138">
              <w:rPr>
                <w:sz w:val="24"/>
                <w:szCs w:val="24"/>
              </w:rPr>
              <w:t>Piezīmes</w:t>
            </w:r>
          </w:p>
        </w:tc>
      </w:tr>
      <w:tr w:rsidR="00D22044" w:rsidRPr="00226138" w14:paraId="6896B35E" w14:textId="77777777" w:rsidTr="00A90D36">
        <w:trPr>
          <w:trHeight w:val="1499"/>
        </w:trPr>
        <w:tc>
          <w:tcPr>
            <w:tcW w:w="709" w:type="dxa"/>
            <w:tcBorders>
              <w:top w:val="single" w:sz="4" w:space="0" w:color="auto"/>
              <w:left w:val="single" w:sz="4" w:space="0" w:color="auto"/>
              <w:bottom w:val="single" w:sz="4" w:space="0" w:color="auto"/>
              <w:right w:val="single" w:sz="4" w:space="0" w:color="auto"/>
            </w:tcBorders>
          </w:tcPr>
          <w:p w14:paraId="2B8685CD" w14:textId="77777777" w:rsidR="00D22044" w:rsidRPr="00226138" w:rsidRDefault="00D22044" w:rsidP="00A90D36">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2C7C869" w14:textId="77777777" w:rsidR="00D22044" w:rsidRPr="00226138" w:rsidRDefault="00D22044" w:rsidP="00A90D36">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560542A" w14:textId="77777777" w:rsidR="00D22044" w:rsidRPr="00226138" w:rsidRDefault="00D22044" w:rsidP="00A90D36">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B8997EF" w14:textId="77777777" w:rsidR="00D22044" w:rsidRPr="00226138" w:rsidRDefault="00D22044" w:rsidP="00A90D36">
            <w:pPr>
              <w:rPr>
                <w:sz w:val="24"/>
                <w:szCs w:val="24"/>
              </w:rPr>
            </w:pPr>
          </w:p>
        </w:tc>
      </w:tr>
    </w:tbl>
    <w:p w14:paraId="786C0D9D" w14:textId="77777777" w:rsidR="00D22044" w:rsidRPr="00226138" w:rsidRDefault="00D22044" w:rsidP="00D22044">
      <w:pPr>
        <w:ind w:left="360"/>
        <w:rPr>
          <w:sz w:val="24"/>
          <w:szCs w:val="24"/>
        </w:rPr>
      </w:pPr>
    </w:p>
    <w:p w14:paraId="64533286" w14:textId="77777777" w:rsidR="00D22044" w:rsidRPr="00226138" w:rsidRDefault="00D22044" w:rsidP="00D22044">
      <w:pPr>
        <w:rPr>
          <w:sz w:val="24"/>
          <w:szCs w:val="24"/>
        </w:rPr>
      </w:pPr>
      <w:r w:rsidRPr="00226138">
        <w:rPr>
          <w:sz w:val="24"/>
          <w:szCs w:val="24"/>
        </w:rPr>
        <w:t>Defektu akts sastādīts divos eksemplāros uz ___ lapām, pa vienam eksemplāram katrai pusei:</w:t>
      </w:r>
    </w:p>
    <w:p w14:paraId="66C62D7F" w14:textId="77777777" w:rsidR="00D22044" w:rsidRPr="00226138" w:rsidRDefault="00D22044" w:rsidP="00D22044">
      <w:pPr>
        <w:rPr>
          <w:sz w:val="24"/>
          <w:szCs w:val="24"/>
        </w:rPr>
      </w:pPr>
    </w:p>
    <w:tbl>
      <w:tblPr>
        <w:tblW w:w="0" w:type="auto"/>
        <w:tblLook w:val="04A0" w:firstRow="1" w:lastRow="0" w:firstColumn="1" w:lastColumn="0" w:noHBand="0" w:noVBand="1"/>
      </w:tblPr>
      <w:tblGrid>
        <w:gridCol w:w="4699"/>
        <w:gridCol w:w="4655"/>
      </w:tblGrid>
      <w:tr w:rsidR="00D22044" w:rsidRPr="00226138" w14:paraId="284A56F9" w14:textId="77777777" w:rsidTr="00A90D36">
        <w:tc>
          <w:tcPr>
            <w:tcW w:w="4699" w:type="dxa"/>
            <w:hideMark/>
          </w:tcPr>
          <w:p w14:paraId="5BCC53C7" w14:textId="77777777" w:rsidR="00D22044" w:rsidRPr="00226138" w:rsidRDefault="00D22044" w:rsidP="00A90D36">
            <w:pPr>
              <w:keepNext/>
              <w:outlineLvl w:val="1"/>
              <w:rPr>
                <w:bCs/>
                <w:iCs/>
                <w:sz w:val="24"/>
                <w:szCs w:val="24"/>
              </w:rPr>
            </w:pPr>
            <w:r w:rsidRPr="00226138">
              <w:rPr>
                <w:bCs/>
                <w:iCs/>
                <w:sz w:val="24"/>
                <w:szCs w:val="24"/>
              </w:rPr>
              <w:t xml:space="preserve">Izpildītāja pārstāvis: </w:t>
            </w:r>
          </w:p>
        </w:tc>
        <w:tc>
          <w:tcPr>
            <w:tcW w:w="4655" w:type="dxa"/>
            <w:hideMark/>
          </w:tcPr>
          <w:p w14:paraId="48B6CFAF" w14:textId="77777777" w:rsidR="00D22044" w:rsidRPr="00226138" w:rsidRDefault="00D22044" w:rsidP="00A90D36">
            <w:pPr>
              <w:keepNext/>
              <w:outlineLvl w:val="1"/>
              <w:rPr>
                <w:bCs/>
                <w:iCs/>
                <w:sz w:val="24"/>
                <w:szCs w:val="24"/>
              </w:rPr>
            </w:pPr>
            <w:r w:rsidRPr="00226138">
              <w:rPr>
                <w:iCs/>
                <w:sz w:val="24"/>
                <w:szCs w:val="24"/>
              </w:rPr>
              <w:t>Darbu pieņemšanas komisija:</w:t>
            </w:r>
          </w:p>
        </w:tc>
      </w:tr>
      <w:tr w:rsidR="00D22044" w:rsidRPr="00226138" w14:paraId="00E2A87C" w14:textId="77777777" w:rsidTr="00A90D36">
        <w:trPr>
          <w:trHeight w:val="533"/>
        </w:trPr>
        <w:tc>
          <w:tcPr>
            <w:tcW w:w="4699" w:type="dxa"/>
            <w:vAlign w:val="bottom"/>
            <w:hideMark/>
          </w:tcPr>
          <w:p w14:paraId="46F76599" w14:textId="77777777" w:rsidR="00D22044" w:rsidRPr="00226138" w:rsidRDefault="00D22044" w:rsidP="00A90D36">
            <w:pPr>
              <w:keepNext/>
              <w:outlineLvl w:val="1"/>
              <w:rPr>
                <w:bCs/>
                <w:iCs/>
                <w:sz w:val="24"/>
                <w:szCs w:val="24"/>
              </w:rPr>
            </w:pPr>
            <w:r w:rsidRPr="00226138">
              <w:rPr>
                <w:bCs/>
                <w:iCs/>
                <w:sz w:val="24"/>
                <w:szCs w:val="24"/>
              </w:rPr>
              <w:t>___________________ Vārds, Uzvārds</w:t>
            </w:r>
          </w:p>
        </w:tc>
        <w:tc>
          <w:tcPr>
            <w:tcW w:w="4655" w:type="dxa"/>
            <w:vAlign w:val="bottom"/>
            <w:hideMark/>
          </w:tcPr>
          <w:p w14:paraId="1C0181F1" w14:textId="77777777" w:rsidR="00D22044" w:rsidRPr="00226138" w:rsidRDefault="00D22044" w:rsidP="00A90D36">
            <w:pPr>
              <w:keepNext/>
              <w:outlineLvl w:val="1"/>
              <w:rPr>
                <w:bCs/>
                <w:iCs/>
                <w:sz w:val="24"/>
                <w:szCs w:val="24"/>
              </w:rPr>
            </w:pPr>
            <w:r w:rsidRPr="00226138">
              <w:rPr>
                <w:bCs/>
                <w:iCs/>
                <w:sz w:val="24"/>
                <w:szCs w:val="24"/>
              </w:rPr>
              <w:t>___________________ Vārds, Uzvārds</w:t>
            </w:r>
          </w:p>
        </w:tc>
      </w:tr>
      <w:tr w:rsidR="00D22044" w:rsidRPr="00226138" w14:paraId="11042E4C" w14:textId="77777777" w:rsidTr="00A90D36">
        <w:trPr>
          <w:trHeight w:val="569"/>
        </w:trPr>
        <w:tc>
          <w:tcPr>
            <w:tcW w:w="4699" w:type="dxa"/>
            <w:vAlign w:val="bottom"/>
          </w:tcPr>
          <w:p w14:paraId="12665DCA" w14:textId="77777777" w:rsidR="00D22044" w:rsidRPr="00226138" w:rsidRDefault="00D22044" w:rsidP="00A90D36">
            <w:pPr>
              <w:keepNext/>
              <w:outlineLvl w:val="1"/>
              <w:rPr>
                <w:bCs/>
                <w:iCs/>
                <w:sz w:val="24"/>
                <w:szCs w:val="24"/>
              </w:rPr>
            </w:pPr>
          </w:p>
        </w:tc>
        <w:tc>
          <w:tcPr>
            <w:tcW w:w="4655" w:type="dxa"/>
          </w:tcPr>
          <w:p w14:paraId="7C28BF75" w14:textId="77777777" w:rsidR="00D22044" w:rsidRPr="00226138" w:rsidRDefault="00D22044" w:rsidP="00A90D36">
            <w:pPr>
              <w:rPr>
                <w:bCs/>
                <w:sz w:val="24"/>
                <w:szCs w:val="24"/>
              </w:rPr>
            </w:pPr>
          </w:p>
          <w:p w14:paraId="4245F63C" w14:textId="77777777" w:rsidR="00D22044" w:rsidRPr="00226138" w:rsidRDefault="00D22044" w:rsidP="00A90D36">
            <w:pPr>
              <w:rPr>
                <w:sz w:val="24"/>
                <w:szCs w:val="24"/>
              </w:rPr>
            </w:pPr>
            <w:r w:rsidRPr="00226138">
              <w:rPr>
                <w:bCs/>
                <w:sz w:val="24"/>
                <w:szCs w:val="24"/>
              </w:rPr>
              <w:t>___________________ Vārds,  Uzvārds</w:t>
            </w:r>
          </w:p>
        </w:tc>
      </w:tr>
      <w:tr w:rsidR="00D22044" w:rsidRPr="00226138" w14:paraId="7AA63B9B" w14:textId="77777777" w:rsidTr="00A90D36">
        <w:trPr>
          <w:trHeight w:val="563"/>
        </w:trPr>
        <w:tc>
          <w:tcPr>
            <w:tcW w:w="4699" w:type="dxa"/>
            <w:vAlign w:val="bottom"/>
          </w:tcPr>
          <w:p w14:paraId="6870CC8F" w14:textId="77777777" w:rsidR="00D22044" w:rsidRPr="00226138" w:rsidRDefault="00D22044" w:rsidP="00A90D36">
            <w:pPr>
              <w:keepNext/>
              <w:outlineLvl w:val="1"/>
              <w:rPr>
                <w:bCs/>
                <w:iCs/>
                <w:sz w:val="24"/>
                <w:szCs w:val="24"/>
              </w:rPr>
            </w:pPr>
          </w:p>
        </w:tc>
        <w:tc>
          <w:tcPr>
            <w:tcW w:w="4655" w:type="dxa"/>
          </w:tcPr>
          <w:p w14:paraId="4A647792" w14:textId="77777777" w:rsidR="00D22044" w:rsidRPr="00226138" w:rsidRDefault="00D22044" w:rsidP="00A90D36">
            <w:pPr>
              <w:rPr>
                <w:bCs/>
                <w:sz w:val="24"/>
                <w:szCs w:val="24"/>
              </w:rPr>
            </w:pPr>
          </w:p>
          <w:p w14:paraId="0B4BEBEB" w14:textId="77777777" w:rsidR="00D22044" w:rsidRPr="00226138" w:rsidRDefault="00D22044" w:rsidP="00A90D36">
            <w:pPr>
              <w:rPr>
                <w:sz w:val="24"/>
                <w:szCs w:val="24"/>
              </w:rPr>
            </w:pPr>
            <w:r w:rsidRPr="00226138">
              <w:rPr>
                <w:bCs/>
                <w:sz w:val="24"/>
                <w:szCs w:val="24"/>
              </w:rPr>
              <w:t>___________________ Vārds, Uzvārds</w:t>
            </w:r>
          </w:p>
        </w:tc>
      </w:tr>
      <w:tr w:rsidR="00D22044" w:rsidRPr="00226138" w14:paraId="3266F117" w14:textId="77777777" w:rsidTr="00A90D36">
        <w:trPr>
          <w:trHeight w:val="563"/>
        </w:trPr>
        <w:tc>
          <w:tcPr>
            <w:tcW w:w="4699" w:type="dxa"/>
            <w:vAlign w:val="bottom"/>
          </w:tcPr>
          <w:p w14:paraId="5649B413" w14:textId="77777777" w:rsidR="00D22044" w:rsidRPr="00226138" w:rsidRDefault="00D22044" w:rsidP="00A90D36">
            <w:pPr>
              <w:keepNext/>
              <w:outlineLvl w:val="1"/>
              <w:rPr>
                <w:bCs/>
                <w:iCs/>
                <w:sz w:val="24"/>
                <w:szCs w:val="24"/>
              </w:rPr>
            </w:pPr>
            <w:r w:rsidRPr="00226138">
              <w:rPr>
                <w:bCs/>
                <w:iCs/>
                <w:sz w:val="24"/>
                <w:szCs w:val="24"/>
              </w:rPr>
              <w:t xml:space="preserve">Būvuzraugs: </w:t>
            </w:r>
          </w:p>
          <w:p w14:paraId="648E2606" w14:textId="77777777" w:rsidR="00D22044" w:rsidRPr="00226138" w:rsidRDefault="00D22044" w:rsidP="00A90D36">
            <w:pPr>
              <w:keepNext/>
              <w:outlineLvl w:val="1"/>
              <w:rPr>
                <w:bCs/>
                <w:iCs/>
                <w:sz w:val="24"/>
                <w:szCs w:val="24"/>
              </w:rPr>
            </w:pPr>
            <w:r w:rsidRPr="00226138">
              <w:rPr>
                <w:bCs/>
                <w:iCs/>
                <w:sz w:val="24"/>
                <w:szCs w:val="24"/>
              </w:rPr>
              <w:t xml:space="preserve">____________________Vārds, uzvārds, </w:t>
            </w:r>
          </w:p>
          <w:p w14:paraId="3C55AE50" w14:textId="77777777" w:rsidR="00D22044" w:rsidRPr="00226138" w:rsidRDefault="00D22044" w:rsidP="00A90D36">
            <w:pPr>
              <w:keepNext/>
              <w:outlineLvl w:val="1"/>
              <w:rPr>
                <w:bCs/>
                <w:iCs/>
                <w:sz w:val="24"/>
                <w:szCs w:val="24"/>
              </w:rPr>
            </w:pPr>
            <w:r w:rsidRPr="00226138">
              <w:rPr>
                <w:bCs/>
                <w:iCs/>
                <w:sz w:val="24"/>
                <w:szCs w:val="24"/>
              </w:rPr>
              <w:t>Sertifikāta Nr. ____________________</w:t>
            </w:r>
          </w:p>
          <w:p w14:paraId="3E0D0FC0" w14:textId="77777777" w:rsidR="00D22044" w:rsidRPr="00226138" w:rsidRDefault="00D22044" w:rsidP="00A90D36">
            <w:pPr>
              <w:keepNext/>
              <w:outlineLvl w:val="1"/>
              <w:rPr>
                <w:bCs/>
                <w:iCs/>
                <w:sz w:val="24"/>
                <w:szCs w:val="24"/>
              </w:rPr>
            </w:pPr>
          </w:p>
        </w:tc>
        <w:tc>
          <w:tcPr>
            <w:tcW w:w="4655" w:type="dxa"/>
          </w:tcPr>
          <w:p w14:paraId="162206AE" w14:textId="77777777" w:rsidR="00D22044" w:rsidRPr="00226138" w:rsidRDefault="00D22044" w:rsidP="00A90D36">
            <w:pPr>
              <w:rPr>
                <w:bCs/>
                <w:sz w:val="24"/>
                <w:szCs w:val="24"/>
              </w:rPr>
            </w:pPr>
          </w:p>
        </w:tc>
      </w:tr>
    </w:tbl>
    <w:p w14:paraId="323BDBD1" w14:textId="77777777" w:rsidR="00D22044" w:rsidRPr="00226138" w:rsidRDefault="00D22044" w:rsidP="00D22044">
      <w:pPr>
        <w:rPr>
          <w:sz w:val="24"/>
          <w:szCs w:val="24"/>
        </w:rPr>
      </w:pPr>
    </w:p>
    <w:p w14:paraId="3D6CC04F" w14:textId="77777777" w:rsidR="00D22044" w:rsidRPr="00226138" w:rsidRDefault="00D22044" w:rsidP="00D22044">
      <w:pPr>
        <w:widowControl w:val="0"/>
        <w:autoSpaceDE w:val="0"/>
        <w:autoSpaceDN w:val="0"/>
        <w:adjustRightInd w:val="0"/>
        <w:jc w:val="center"/>
        <w:rPr>
          <w:b/>
          <w:bCs/>
          <w:sz w:val="24"/>
          <w:szCs w:val="24"/>
        </w:rPr>
      </w:pPr>
    </w:p>
    <w:p w14:paraId="06B4E34F" w14:textId="77777777" w:rsidR="00924986" w:rsidRDefault="00924986"/>
    <w:sectPr w:rsidR="00924986" w:rsidSect="00D22044">
      <w:footerReference w:type="even" r:id="rId15"/>
      <w:footerReference w:type="default" r:id="rId16"/>
      <w:pgSz w:w="11906" w:h="16838" w:code="9"/>
      <w:pgMar w:top="851" w:right="991" w:bottom="1134" w:left="1134"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B649" w14:textId="77777777" w:rsidR="0092562F" w:rsidRDefault="0092562F" w:rsidP="00D22044">
      <w:r>
        <w:separator/>
      </w:r>
    </w:p>
  </w:endnote>
  <w:endnote w:type="continuationSeparator" w:id="0">
    <w:p w14:paraId="7D8F2EAC" w14:textId="77777777" w:rsidR="0092562F" w:rsidRDefault="0092562F" w:rsidP="00D2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RimTimes">
    <w:altName w:val="Times New Roman"/>
    <w:panose1 w:val="020B0604020202020204"/>
    <w:charset w:val="BA"/>
    <w:family w:val="roman"/>
    <w:pitch w:val="variable"/>
    <w:sig w:usb0="00000000" w:usb1="80000000" w:usb2="00000008" w:usb3="00000000" w:csb0="000001FF" w:csb1="00000000"/>
  </w:font>
  <w:font w:name="Cambria Math">
    <w:panose1 w:val="02040503050406030204"/>
    <w:charset w:val="BA"/>
    <w:family w:val="roman"/>
    <w:pitch w:val="variable"/>
    <w:sig w:usb0="E00006FF" w:usb1="420024FF" w:usb2="02000000" w:usb3="00000000" w:csb0="0000019F" w:csb1="00000000"/>
  </w:font>
  <w:font w:name="TimesNewRomanPSMT">
    <w:panose1 w:val="020206030504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80AC" w14:textId="77777777" w:rsidR="008C570B" w:rsidRDefault="00000000" w:rsidP="00E12D1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62</w:t>
    </w:r>
    <w:r>
      <w:rPr>
        <w:rStyle w:val="Lappusesnumurs"/>
      </w:rPr>
      <w:fldChar w:fldCharType="end"/>
    </w:r>
  </w:p>
  <w:p w14:paraId="0ED13070" w14:textId="77777777" w:rsidR="008C570B" w:rsidRDefault="008C570B" w:rsidP="00E12D1B">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642303"/>
      <w:docPartObj>
        <w:docPartGallery w:val="Page Numbers (Bottom of Page)"/>
        <w:docPartUnique/>
      </w:docPartObj>
    </w:sdtPr>
    <w:sdtEndPr>
      <w:rPr>
        <w:noProof/>
      </w:rPr>
    </w:sdtEndPr>
    <w:sdtContent>
      <w:p w14:paraId="36F42389" w14:textId="77777777" w:rsidR="008C570B" w:rsidRDefault="00000000" w:rsidP="00D5784F">
        <w:pPr>
          <w:pStyle w:val="Kjene"/>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D9C" w14:textId="77777777" w:rsidR="0092562F" w:rsidRDefault="0092562F" w:rsidP="00D22044">
      <w:r>
        <w:separator/>
      </w:r>
    </w:p>
  </w:footnote>
  <w:footnote w:type="continuationSeparator" w:id="0">
    <w:p w14:paraId="189FCC92" w14:textId="77777777" w:rsidR="0092562F" w:rsidRDefault="0092562F" w:rsidP="00D22044">
      <w:r>
        <w:continuationSeparator/>
      </w:r>
    </w:p>
  </w:footnote>
  <w:footnote w:id="1">
    <w:p w14:paraId="101A794F" w14:textId="77777777" w:rsidR="00D22044" w:rsidRDefault="00D22044" w:rsidP="00D22044">
      <w:pPr>
        <w:pStyle w:val="Vresteksts"/>
      </w:pPr>
      <w:r>
        <w:rPr>
          <w:rStyle w:val="Vresatsauce"/>
        </w:rPr>
        <w:footnoteRef/>
      </w:r>
      <w:r>
        <w:t xml:space="preserve"> Skat. </w:t>
      </w:r>
      <w:hyperlink r:id="rId1" w:history="1">
        <w:r w:rsidRPr="001936D9">
          <w:rPr>
            <w:rStyle w:val="Hipersaite"/>
          </w:rPr>
          <w:t>https://www.latvijasbuvnieki.lv/wp-content/uploads/2022/04/20220420-lbp-vadlinijas-buvdarbu-izmaksu-indeksacijai.pdf</w:t>
        </w:r>
      </w:hyperlink>
      <w:r>
        <w:t>;</w:t>
      </w:r>
      <w:r w:rsidRPr="00D56146">
        <w:t xml:space="preserve"> </w:t>
      </w:r>
      <w:hyperlink r:id="rId2" w:history="1">
        <w:r w:rsidRPr="001936D9">
          <w:rPr>
            <w:rStyle w:val="Hipersaite"/>
          </w:rPr>
          <w:t>https://www.latvijasbuvnieki.lv/wp-content/uploads/2022/04/20220420-lbp-indeksacijas-nosacijumi-un-kriteriji.pdf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877"/>
    <w:multiLevelType w:val="multilevel"/>
    <w:tmpl w:val="8CF61D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B503955"/>
    <w:multiLevelType w:val="multilevel"/>
    <w:tmpl w:val="48F08BB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DD271E0"/>
    <w:multiLevelType w:val="multilevel"/>
    <w:tmpl w:val="C7384574"/>
    <w:lvl w:ilvl="0">
      <w:start w:val="1"/>
      <w:numFmt w:val="decimal"/>
      <w:lvlText w:val="%1."/>
      <w:lvlJc w:val="left"/>
      <w:pPr>
        <w:tabs>
          <w:tab w:val="num" w:pos="570"/>
        </w:tabs>
        <w:ind w:left="570" w:hanging="570"/>
      </w:pPr>
      <w:rPr>
        <w:rFonts w:hint="default"/>
        <w:b/>
        <w:bCs/>
      </w:rPr>
    </w:lvl>
    <w:lvl w:ilvl="1">
      <w:start w:val="1"/>
      <w:numFmt w:val="decimal"/>
      <w:isLgl/>
      <w:lvlText w:val="%1.%2."/>
      <w:lvlJc w:val="left"/>
      <w:pPr>
        <w:tabs>
          <w:tab w:val="num" w:pos="570"/>
        </w:tabs>
        <w:ind w:left="570" w:hanging="57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3" w15:restartNumberingAfterBreak="0">
    <w:nsid w:val="3F5A17D5"/>
    <w:multiLevelType w:val="hybridMultilevel"/>
    <w:tmpl w:val="66C6564E"/>
    <w:lvl w:ilvl="0" w:tplc="0BE6F730">
      <w:start w:val="12"/>
      <w:numFmt w:val="bullet"/>
      <w:lvlText w:val="-"/>
      <w:lvlJc w:val="left"/>
      <w:pPr>
        <w:tabs>
          <w:tab w:val="num" w:pos="720"/>
        </w:tabs>
        <w:ind w:left="720" w:hanging="360"/>
      </w:pPr>
      <w:rPr>
        <w:rFonts w:ascii="Times New Roman" w:eastAsia="Times New Roman" w:hAnsi="Times New Roman" w:cs="Times New Roman" w:hint="default"/>
      </w:rPr>
    </w:lvl>
    <w:lvl w:ilvl="1" w:tplc="B5BED450" w:tentative="1">
      <w:start w:val="1"/>
      <w:numFmt w:val="bullet"/>
      <w:lvlText w:val="o"/>
      <w:lvlJc w:val="left"/>
      <w:pPr>
        <w:tabs>
          <w:tab w:val="num" w:pos="1440"/>
        </w:tabs>
        <w:ind w:left="1440" w:hanging="360"/>
      </w:pPr>
      <w:rPr>
        <w:rFonts w:ascii="Courier New" w:hAnsi="Courier New" w:cs="Courier New" w:hint="default"/>
      </w:rPr>
    </w:lvl>
    <w:lvl w:ilvl="2" w:tplc="BFC8D4EC" w:tentative="1">
      <w:start w:val="1"/>
      <w:numFmt w:val="bullet"/>
      <w:lvlText w:val=""/>
      <w:lvlJc w:val="left"/>
      <w:pPr>
        <w:tabs>
          <w:tab w:val="num" w:pos="2160"/>
        </w:tabs>
        <w:ind w:left="2160" w:hanging="360"/>
      </w:pPr>
      <w:rPr>
        <w:rFonts w:ascii="Wingdings" w:hAnsi="Wingdings" w:hint="default"/>
      </w:rPr>
    </w:lvl>
    <w:lvl w:ilvl="3" w:tplc="1DD8415C" w:tentative="1">
      <w:start w:val="1"/>
      <w:numFmt w:val="bullet"/>
      <w:lvlText w:val=""/>
      <w:lvlJc w:val="left"/>
      <w:pPr>
        <w:tabs>
          <w:tab w:val="num" w:pos="2880"/>
        </w:tabs>
        <w:ind w:left="2880" w:hanging="360"/>
      </w:pPr>
      <w:rPr>
        <w:rFonts w:ascii="Symbol" w:hAnsi="Symbol" w:hint="default"/>
      </w:rPr>
    </w:lvl>
    <w:lvl w:ilvl="4" w:tplc="D11253EE" w:tentative="1">
      <w:start w:val="1"/>
      <w:numFmt w:val="bullet"/>
      <w:lvlText w:val="o"/>
      <w:lvlJc w:val="left"/>
      <w:pPr>
        <w:tabs>
          <w:tab w:val="num" w:pos="3600"/>
        </w:tabs>
        <w:ind w:left="3600" w:hanging="360"/>
      </w:pPr>
      <w:rPr>
        <w:rFonts w:ascii="Courier New" w:hAnsi="Courier New" w:cs="Courier New" w:hint="default"/>
      </w:rPr>
    </w:lvl>
    <w:lvl w:ilvl="5" w:tplc="2298A722" w:tentative="1">
      <w:start w:val="1"/>
      <w:numFmt w:val="bullet"/>
      <w:lvlText w:val=""/>
      <w:lvlJc w:val="left"/>
      <w:pPr>
        <w:tabs>
          <w:tab w:val="num" w:pos="4320"/>
        </w:tabs>
        <w:ind w:left="4320" w:hanging="360"/>
      </w:pPr>
      <w:rPr>
        <w:rFonts w:ascii="Wingdings" w:hAnsi="Wingdings" w:hint="default"/>
      </w:rPr>
    </w:lvl>
    <w:lvl w:ilvl="6" w:tplc="593CE430" w:tentative="1">
      <w:start w:val="1"/>
      <w:numFmt w:val="bullet"/>
      <w:lvlText w:val=""/>
      <w:lvlJc w:val="left"/>
      <w:pPr>
        <w:tabs>
          <w:tab w:val="num" w:pos="5040"/>
        </w:tabs>
        <w:ind w:left="5040" w:hanging="360"/>
      </w:pPr>
      <w:rPr>
        <w:rFonts w:ascii="Symbol" w:hAnsi="Symbol" w:hint="default"/>
      </w:rPr>
    </w:lvl>
    <w:lvl w:ilvl="7" w:tplc="86D888A6" w:tentative="1">
      <w:start w:val="1"/>
      <w:numFmt w:val="bullet"/>
      <w:lvlText w:val="o"/>
      <w:lvlJc w:val="left"/>
      <w:pPr>
        <w:tabs>
          <w:tab w:val="num" w:pos="5760"/>
        </w:tabs>
        <w:ind w:left="5760" w:hanging="360"/>
      </w:pPr>
      <w:rPr>
        <w:rFonts w:ascii="Courier New" w:hAnsi="Courier New" w:cs="Courier New" w:hint="default"/>
      </w:rPr>
    </w:lvl>
    <w:lvl w:ilvl="8" w:tplc="CE60EC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A32A54"/>
    <w:multiLevelType w:val="multilevel"/>
    <w:tmpl w:val="1D20C19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49B26FA5"/>
    <w:multiLevelType w:val="multilevel"/>
    <w:tmpl w:val="01FEAD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A12469B"/>
    <w:multiLevelType w:val="multilevel"/>
    <w:tmpl w:val="9C48F3B6"/>
    <w:lvl w:ilvl="0">
      <w:start w:val="3"/>
      <w:numFmt w:val="decimal"/>
      <w:lvlText w:val="%1."/>
      <w:lvlJc w:val="left"/>
      <w:pPr>
        <w:ind w:left="360" w:hanging="360"/>
      </w:pPr>
      <w:rPr>
        <w:rFonts w:hint="default"/>
        <w:b/>
        <w:color w:val="000000"/>
      </w:rPr>
    </w:lvl>
    <w:lvl w:ilvl="1">
      <w:start w:val="1"/>
      <w:numFmt w:val="decimal"/>
      <w:lvlText w:val="%1.%2."/>
      <w:lvlJc w:val="left"/>
      <w:pPr>
        <w:ind w:left="927" w:hanging="360"/>
      </w:pPr>
      <w:rPr>
        <w:rFonts w:hint="default"/>
        <w:b w:val="0"/>
        <w:bCs w:val="0"/>
        <w:strike w:val="0"/>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3915" w:hanging="1080"/>
      </w:pPr>
      <w:rPr>
        <w:rFonts w:hint="default"/>
        <w:b/>
        <w:color w:val="000000"/>
      </w:rPr>
    </w:lvl>
    <w:lvl w:ilvl="6">
      <w:start w:val="1"/>
      <w:numFmt w:val="decimal"/>
      <w:lvlText w:val="%1.%2.%3.%4.%5.%6.%7."/>
      <w:lvlJc w:val="left"/>
      <w:pPr>
        <w:ind w:left="4842" w:hanging="1440"/>
      </w:pPr>
      <w:rPr>
        <w:rFonts w:hint="default"/>
        <w:b/>
        <w:color w:val="000000"/>
      </w:rPr>
    </w:lvl>
    <w:lvl w:ilvl="7">
      <w:start w:val="1"/>
      <w:numFmt w:val="decimal"/>
      <w:lvlText w:val="%1.%2.%3.%4.%5.%6.%7.%8."/>
      <w:lvlJc w:val="left"/>
      <w:pPr>
        <w:ind w:left="5409" w:hanging="1440"/>
      </w:pPr>
      <w:rPr>
        <w:rFonts w:hint="default"/>
        <w:b/>
        <w:color w:val="000000"/>
      </w:rPr>
    </w:lvl>
    <w:lvl w:ilvl="8">
      <w:start w:val="1"/>
      <w:numFmt w:val="decimal"/>
      <w:lvlText w:val="%1.%2.%3.%4.%5.%6.%7.%8.%9."/>
      <w:lvlJc w:val="left"/>
      <w:pPr>
        <w:ind w:left="6336" w:hanging="1800"/>
      </w:pPr>
      <w:rPr>
        <w:rFonts w:hint="default"/>
        <w:b/>
        <w:color w:val="000000"/>
      </w:rPr>
    </w:lvl>
  </w:abstractNum>
  <w:abstractNum w:abstractNumId="7" w15:restartNumberingAfterBreak="0">
    <w:nsid w:val="532326EC"/>
    <w:multiLevelType w:val="multilevel"/>
    <w:tmpl w:val="B5982EB6"/>
    <w:lvl w:ilvl="0">
      <w:start w:val="4"/>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val="0"/>
        <w:color w:val="auto"/>
      </w:rPr>
    </w:lvl>
    <w:lvl w:ilvl="2">
      <w:start w:val="1"/>
      <w:numFmt w:val="decimal"/>
      <w:lvlText w:val="%1.%2.%3."/>
      <w:lvlJc w:val="left"/>
      <w:pPr>
        <w:ind w:left="1430" w:hanging="720"/>
      </w:pPr>
      <w:rPr>
        <w:rFonts w:hint="default"/>
        <w:b w:val="0"/>
        <w:bCs w:val="0"/>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8" w15:restartNumberingAfterBreak="0">
    <w:nsid w:val="66A51055"/>
    <w:multiLevelType w:val="multilevel"/>
    <w:tmpl w:val="72FCAC24"/>
    <w:lvl w:ilvl="0">
      <w:start w:val="11"/>
      <w:numFmt w:val="decimal"/>
      <w:lvlText w:val="%1."/>
      <w:lvlJc w:val="left"/>
      <w:pPr>
        <w:ind w:left="660" w:hanging="660"/>
      </w:pPr>
      <w:rPr>
        <w:rFonts w:hint="default"/>
      </w:rPr>
    </w:lvl>
    <w:lvl w:ilvl="1">
      <w:start w:val="1"/>
      <w:numFmt w:val="decimal"/>
      <w:lvlText w:val="%1.%2."/>
      <w:lvlJc w:val="left"/>
      <w:pPr>
        <w:ind w:left="1230" w:hanging="6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69634B29"/>
    <w:multiLevelType w:val="hybridMultilevel"/>
    <w:tmpl w:val="29285C32"/>
    <w:lvl w:ilvl="0" w:tplc="683416D0">
      <w:start w:val="1"/>
      <w:numFmt w:val="decimal"/>
      <w:lvlText w:val="%1."/>
      <w:lvlJc w:val="left"/>
      <w:pPr>
        <w:ind w:left="660"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7091290C"/>
    <w:multiLevelType w:val="multilevel"/>
    <w:tmpl w:val="C85C0510"/>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7E4160DA"/>
    <w:multiLevelType w:val="multilevel"/>
    <w:tmpl w:val="C71CFD1A"/>
    <w:lvl w:ilvl="0">
      <w:start w:val="1"/>
      <w:numFmt w:val="decimal"/>
      <w:pStyle w:val="Virsraksts1"/>
      <w:lvlText w:val="%1."/>
      <w:lvlJc w:val="left"/>
      <w:pPr>
        <w:tabs>
          <w:tab w:val="num" w:pos="567"/>
        </w:tabs>
        <w:ind w:left="0" w:firstLine="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bCs/>
        <w:i w:val="0"/>
        <w:color w:val="auto"/>
      </w:rPr>
    </w:lvl>
    <w:lvl w:ilvl="2">
      <w:start w:val="1"/>
      <w:numFmt w:val="decimal"/>
      <w:lvlText w:val="%1.%2.%3."/>
      <w:lvlJc w:val="left"/>
      <w:pPr>
        <w:tabs>
          <w:tab w:val="num" w:pos="2280"/>
        </w:tabs>
        <w:ind w:left="2280" w:hanging="720"/>
      </w:pPr>
      <w:rPr>
        <w:rFonts w:ascii="Times New Roman" w:hAnsi="Times New Roman" w:cs="Times New Roman" w:hint="default"/>
        <w:b w:val="0"/>
        <w:i w:val="0"/>
        <w:strike w:val="0"/>
        <w:color w:val="auto"/>
        <w:sz w:val="24"/>
        <w:szCs w:val="24"/>
      </w:rPr>
    </w:lvl>
    <w:lvl w:ilvl="3">
      <w:start w:val="1"/>
      <w:numFmt w:val="decimal"/>
      <w:lvlText w:val="%1.%2.1.%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78713088">
    <w:abstractNumId w:val="11"/>
  </w:num>
  <w:num w:numId="2" w16cid:durableId="1443764411">
    <w:abstractNumId w:val="0"/>
  </w:num>
  <w:num w:numId="3" w16cid:durableId="1924485959">
    <w:abstractNumId w:val="3"/>
  </w:num>
  <w:num w:numId="4" w16cid:durableId="586159460">
    <w:abstractNumId w:val="2"/>
  </w:num>
  <w:num w:numId="5" w16cid:durableId="1392848659">
    <w:abstractNumId w:val="7"/>
  </w:num>
  <w:num w:numId="6" w16cid:durableId="464737408">
    <w:abstractNumId w:val="6"/>
  </w:num>
  <w:num w:numId="7" w16cid:durableId="13760791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613345">
    <w:abstractNumId w:val="10"/>
  </w:num>
  <w:num w:numId="9" w16cid:durableId="2005666655">
    <w:abstractNumId w:val="4"/>
  </w:num>
  <w:num w:numId="10" w16cid:durableId="1939680901">
    <w:abstractNumId w:val="8"/>
  </w:num>
  <w:num w:numId="11" w16cid:durableId="1392460672">
    <w:abstractNumId w:val="5"/>
  </w:num>
  <w:num w:numId="12" w16cid:durableId="1109274362">
    <w:abstractNumId w:val="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0913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AB"/>
    <w:rsid w:val="0006217F"/>
    <w:rsid w:val="00076E61"/>
    <w:rsid w:val="001D4488"/>
    <w:rsid w:val="008046AB"/>
    <w:rsid w:val="008C570B"/>
    <w:rsid w:val="00924986"/>
    <w:rsid w:val="0092562F"/>
    <w:rsid w:val="00B045D9"/>
    <w:rsid w:val="00CA02B5"/>
    <w:rsid w:val="00D220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02F5"/>
  <w15:chartTrackingRefBased/>
  <w15:docId w15:val="{7A599225-5B8C-4088-9471-19D3E5AF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2044"/>
    <w:pPr>
      <w:spacing w:after="0" w:line="240" w:lineRule="auto"/>
    </w:pPr>
    <w:rPr>
      <w:rFonts w:ascii="Times New Roman" w:eastAsia="Times New Roman" w:hAnsi="Times New Roman" w:cs="Times New Roman"/>
      <w:kern w:val="0"/>
      <w:sz w:val="20"/>
      <w:szCs w:val="20"/>
      <w14:ligatures w14:val="none"/>
    </w:rPr>
  </w:style>
  <w:style w:type="paragraph" w:styleId="Virsraksts1">
    <w:name w:val="heading 1"/>
    <w:aliases w:val="Section Heading,heading1,Antraste 1,h1,Heading 1 Char,Section Heading Char,heading1 Char,Antraste 1 Char,h1 Char,H1"/>
    <w:basedOn w:val="Parasts"/>
    <w:next w:val="Parasts"/>
    <w:link w:val="Virsraksts1Rakstz"/>
    <w:qFormat/>
    <w:rsid w:val="00D22044"/>
    <w:pPr>
      <w:keepNext/>
      <w:numPr>
        <w:numId w:val="1"/>
      </w:numPr>
      <w:outlineLvl w:val="0"/>
    </w:pPr>
    <w:rPr>
      <w:rFonts w:ascii="Times New Roman Bold" w:hAnsi="Times New Roman Bold"/>
      <w:b/>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rsid w:val="00D22044"/>
    <w:rPr>
      <w:rFonts w:ascii="Times New Roman Bold" w:eastAsia="Times New Roman" w:hAnsi="Times New Roman Bold" w:cs="Times New Roman"/>
      <w:b/>
      <w:kern w:val="0"/>
      <w:sz w:val="24"/>
      <w:szCs w:val="20"/>
      <w14:ligatures w14:val="none"/>
    </w:rPr>
  </w:style>
  <w:style w:type="paragraph" w:styleId="Pamatteksts">
    <w:name w:val="Body Text"/>
    <w:aliases w:val="b,uvlaka 3,plain,plain Char,b1,uvlaka 31, uvlaka 3, uvlaka 31,Body Text Char1,Body Text Char Char,Body Text1"/>
    <w:basedOn w:val="Parasts"/>
    <w:link w:val="PamattekstsRakstz"/>
    <w:rsid w:val="00D22044"/>
    <w:pPr>
      <w:widowControl w:val="0"/>
      <w:spacing w:after="120"/>
    </w:pPr>
    <w:rPr>
      <w:rFonts w:ascii="RimTimes" w:hAnsi="RimTimes"/>
      <w:sz w:val="24"/>
    </w:rPr>
  </w:style>
  <w:style w:type="character" w:customStyle="1" w:styleId="PamattekstsRakstz">
    <w:name w:val="Pamatteksts Rakstz."/>
    <w:aliases w:val="b Rakstz.,uvlaka 3 Rakstz.,plain Rakstz.,plain Char Rakstz.,b1 Rakstz.,uvlaka 31 Rakstz., uvlaka 3 Rakstz., uvlaka 31 Rakstz.,Body Text Char1 Rakstz.,Body Text Char Char Rakstz.,Body Text1 Rakstz."/>
    <w:basedOn w:val="Noklusjumarindkopasfonts"/>
    <w:link w:val="Pamatteksts"/>
    <w:rsid w:val="00D22044"/>
    <w:rPr>
      <w:rFonts w:ascii="RimTimes" w:eastAsia="Times New Roman" w:hAnsi="RimTimes" w:cs="Times New Roman"/>
      <w:kern w:val="0"/>
      <w:sz w:val="24"/>
      <w:szCs w:val="20"/>
      <w14:ligatures w14:val="none"/>
    </w:rPr>
  </w:style>
  <w:style w:type="paragraph" w:styleId="Pamattekstsaratkpi">
    <w:name w:val="Body Text Indent"/>
    <w:aliases w:val="Body Text Indent Char Char Char Char,Body Text Indent Char Char,Body Text Indent Char,Body Text Indent Char Char Char"/>
    <w:basedOn w:val="Parasts"/>
    <w:link w:val="PamattekstsaratkpiRakstz"/>
    <w:rsid w:val="00D22044"/>
    <w:pPr>
      <w:tabs>
        <w:tab w:val="left" w:pos="0"/>
      </w:tabs>
      <w:suppressAutoHyphens/>
      <w:autoSpaceDE w:val="0"/>
      <w:autoSpaceDN w:val="0"/>
      <w:jc w:val="both"/>
    </w:pPr>
    <w:rPr>
      <w:sz w:val="24"/>
      <w:szCs w:val="24"/>
    </w:rPr>
  </w:style>
  <w:style w:type="character" w:customStyle="1" w:styleId="PamattekstsaratkpiRakstz">
    <w:name w:val="Pamatteksts ar atkāpi Rakstz."/>
    <w:aliases w:val="Body Text Indent Char Char Char Char Rakstz.,Body Text Indent Char Char Rakstz.,Body Text Indent Char Rakstz.,Body Text Indent Char Char Char Rakstz."/>
    <w:basedOn w:val="Noklusjumarindkopasfonts"/>
    <w:link w:val="Pamattekstsaratkpi"/>
    <w:rsid w:val="00D22044"/>
    <w:rPr>
      <w:rFonts w:ascii="Times New Roman" w:eastAsia="Times New Roman" w:hAnsi="Times New Roman" w:cs="Times New Roman"/>
      <w:kern w:val="0"/>
      <w:sz w:val="24"/>
      <w:szCs w:val="24"/>
      <w14:ligatures w14:val="none"/>
    </w:rPr>
  </w:style>
  <w:style w:type="paragraph" w:styleId="Kjene">
    <w:name w:val="footer"/>
    <w:basedOn w:val="Parasts"/>
    <w:link w:val="KjeneRakstz"/>
    <w:rsid w:val="00D22044"/>
    <w:pPr>
      <w:widowControl w:val="0"/>
      <w:tabs>
        <w:tab w:val="center" w:pos="4153"/>
        <w:tab w:val="right" w:pos="8306"/>
      </w:tabs>
      <w:autoSpaceDE w:val="0"/>
      <w:autoSpaceDN w:val="0"/>
    </w:pPr>
    <w:rPr>
      <w:sz w:val="24"/>
      <w:szCs w:val="24"/>
    </w:rPr>
  </w:style>
  <w:style w:type="character" w:customStyle="1" w:styleId="KjeneRakstz">
    <w:name w:val="Kājene Rakstz."/>
    <w:basedOn w:val="Noklusjumarindkopasfonts"/>
    <w:link w:val="Kjene"/>
    <w:rsid w:val="00D22044"/>
    <w:rPr>
      <w:rFonts w:ascii="Times New Roman" w:eastAsia="Times New Roman" w:hAnsi="Times New Roman" w:cs="Times New Roman"/>
      <w:kern w:val="0"/>
      <w:sz w:val="24"/>
      <w:szCs w:val="24"/>
      <w14:ligatures w14:val="none"/>
    </w:rPr>
  </w:style>
  <w:style w:type="character" w:styleId="Lappusesnumurs">
    <w:name w:val="page number"/>
    <w:rsid w:val="00D22044"/>
    <w:rPr>
      <w:sz w:val="20"/>
    </w:rPr>
  </w:style>
  <w:style w:type="character" w:styleId="Hipersaite">
    <w:name w:val="Hyperlink"/>
    <w:uiPriority w:val="99"/>
    <w:rsid w:val="00D22044"/>
    <w:rPr>
      <w:color w:val="0000FF"/>
      <w:u w:val="single"/>
    </w:rPr>
  </w:style>
  <w:style w:type="paragraph" w:styleId="Vresteksts">
    <w:name w:val="footnote text"/>
    <w:basedOn w:val="Parasts"/>
    <w:link w:val="VrestekstsRakstz"/>
    <w:uiPriority w:val="99"/>
    <w:rsid w:val="00D22044"/>
  </w:style>
  <w:style w:type="character" w:customStyle="1" w:styleId="VrestekstsRakstz">
    <w:name w:val="Vēres teksts Rakstz."/>
    <w:basedOn w:val="Noklusjumarindkopasfonts"/>
    <w:link w:val="Vresteksts"/>
    <w:uiPriority w:val="99"/>
    <w:rsid w:val="00D22044"/>
    <w:rPr>
      <w:rFonts w:ascii="Times New Roman" w:eastAsia="Times New Roman" w:hAnsi="Times New Roman" w:cs="Times New Roman"/>
      <w:kern w:val="0"/>
      <w:sz w:val="20"/>
      <w:szCs w:val="20"/>
      <w14:ligatures w14:val="none"/>
    </w:rPr>
  </w:style>
  <w:style w:type="character" w:styleId="Vresatsauce">
    <w:name w:val="footnote reference"/>
    <w:aliases w:val="Footnote symbol"/>
    <w:uiPriority w:val="99"/>
    <w:rsid w:val="00D22044"/>
    <w:rPr>
      <w:vertAlign w:val="superscript"/>
    </w:rPr>
  </w:style>
  <w:style w:type="paragraph" w:styleId="Sarakstarindkopa">
    <w:name w:val="List Paragraph"/>
    <w:aliases w:val="2,H&amp;P List Paragraph,List Paragraph Red,Bullet EY,Bullet list,Colorful List - Accent 12,Normal bullet 2,Strip,Saistīto dokumentu saraksts,List Paragraph1,Syle 1,Virsraksti,Numbered Para 1,Dot pt,List Paragraph Char Char Char,PPS_Bullet"/>
    <w:basedOn w:val="Parasts"/>
    <w:link w:val="SarakstarindkopaRakstz"/>
    <w:uiPriority w:val="99"/>
    <w:qFormat/>
    <w:rsid w:val="00D22044"/>
    <w:pPr>
      <w:ind w:left="720"/>
      <w:jc w:val="both"/>
    </w:pPr>
    <w:rPr>
      <w:sz w:val="24"/>
    </w:rPr>
  </w:style>
  <w:style w:type="character" w:customStyle="1" w:styleId="SarakstarindkopaRakstz">
    <w:name w:val="Saraksta rindkopa Rakstz."/>
    <w:aliases w:val="2 Rakstz.,H&amp;P List Paragraph Rakstz.,List Paragraph Red Rakstz.,Bullet EY Rakstz.,Bullet list Rakstz.,Colorful List - Accent 12 Rakstz.,Normal bullet 2 Rakstz.,Strip Rakstz.,Saistīto dokumentu saraksts Rakstz.,Syle 1 Rakstz."/>
    <w:link w:val="Sarakstarindkopa"/>
    <w:uiPriority w:val="99"/>
    <w:qFormat/>
    <w:locked/>
    <w:rsid w:val="00D22044"/>
    <w:rPr>
      <w:rFonts w:ascii="Times New Roman" w:eastAsia="Times New Roman" w:hAnsi="Times New Roman" w:cs="Times New Roman"/>
      <w:kern w:val="0"/>
      <w:sz w:val="24"/>
      <w:szCs w:val="20"/>
      <w14:ligatures w14:val="none"/>
    </w:rPr>
  </w:style>
  <w:style w:type="paragraph" w:customStyle="1" w:styleId="tv213">
    <w:name w:val="tv213"/>
    <w:basedOn w:val="Parasts"/>
    <w:rsid w:val="00D22044"/>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erig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g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hyperlink" Target="mailto:rpa@riga.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atvijasbuvnieki.lv/wp-content/uploads/2022/04/20220420-lbp-indeksacijas-nosacijumi-un-kriteriji.pdf" TargetMode="External"/><Relationship Id="rId1" Type="http://schemas.openxmlformats.org/officeDocument/2006/relationships/hyperlink" Target="https://www.latvijasbuvnieki.lv/wp-content/uploads/2022/04/20220420-lbp-vadlinijas-buvdarbu-izmaksu-indeksacijai.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33747</Words>
  <Characters>19237</Characters>
  <Application>Microsoft Office Word</Application>
  <DocSecurity>0</DocSecurity>
  <Lines>160</Lines>
  <Paragraphs>105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“Rīgas Brāļu kapu teritorijas segumu restaurācija”</dc:subject>
  <dc:creator>Raimonds Baumanis</dc:creator>
  <cp:keywords/>
  <dc:description/>
  <cp:lastModifiedBy>Raimonds Baumanis</cp:lastModifiedBy>
  <cp:revision>4</cp:revision>
  <dcterms:created xsi:type="dcterms:W3CDTF">2024-07-11T10:47:00Z</dcterms:created>
  <dcterms:modified xsi:type="dcterms:W3CDTF">2024-08-16T08:51:00Z</dcterms:modified>
  <cp:contentStatus>Nr. PA RPA 2024/13)</cp:contentStatus>
</cp:coreProperties>
</file>